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59436" w14:textId="77777777" w:rsidR="00562F9D" w:rsidRPr="00CB7BFD" w:rsidRDefault="00865135" w:rsidP="001E5D9B">
      <w:pPr>
        <w:jc w:val="center"/>
        <w:rPr>
          <w:rFonts w:cs="Times New Roman"/>
        </w:rPr>
      </w:pPr>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14:paraId="30C3CC16" w14:textId="77777777" w:rsidR="007A0EA6" w:rsidRPr="002E5DE2" w:rsidRDefault="007A0EA6" w:rsidP="007A0EA6">
      <w:pPr>
        <w:pStyle w:val="CoverpageTitle"/>
      </w:pPr>
      <w:r w:rsidRPr="002E5DE2">
        <w:t xml:space="preserve">Interface Control Document: </w:t>
      </w:r>
      <w:r>
        <w:t>[</w:t>
      </w:r>
      <w:r w:rsidRPr="002E5DE2">
        <w:t>#</w:t>
      </w:r>
      <w:r>
        <w:t>##]</w:t>
      </w:r>
    </w:p>
    <w:p w14:paraId="6279341E" w14:textId="4BC99D10" w:rsidR="002E5DE2" w:rsidRPr="002E5DE2" w:rsidRDefault="005905EE" w:rsidP="007A0EA6">
      <w:pPr>
        <w:pStyle w:val="CoverpageTitle"/>
      </w:pPr>
      <w:r>
        <w:t>Solenoid Magnet (6.03.01.06) to IR System Installation and Final Integeration (6.04.04)</w:t>
      </w:r>
    </w:p>
    <w:p w14:paraId="5ED151B7" w14:textId="77777777" w:rsidR="002E5DE2" w:rsidRPr="002E5DE2" w:rsidRDefault="002E5DE2" w:rsidP="002E5DE2">
      <w:pPr>
        <w:rPr>
          <w:kern w:val="2"/>
          <w14:ligatures w14:val="standardContextual"/>
        </w:rPr>
      </w:pPr>
    </w:p>
    <w:p w14:paraId="1F38CC20" w14:textId="77777777" w:rsidR="003E2B7F" w:rsidRPr="00444389" w:rsidRDefault="003E2B7F" w:rsidP="003E2B7F">
      <w:pPr>
        <w:pStyle w:val="SignatureHeader"/>
        <w:spacing w:before="0" w:after="0"/>
        <w:rPr>
          <w:b/>
          <w:bCs/>
        </w:rPr>
      </w:pPr>
      <w:r w:rsidRPr="00444389">
        <w:rPr>
          <w:b/>
          <w:bCs/>
        </w:rPr>
        <w:t>Prepared by:</w:t>
      </w:r>
    </w:p>
    <w:p w14:paraId="60FB97A7" w14:textId="77777777" w:rsidR="003E2B7F" w:rsidRPr="00444389" w:rsidRDefault="003E2B7F" w:rsidP="003E2B7F">
      <w:pPr>
        <w:pStyle w:val="SignatureHeader"/>
        <w:spacing w:before="0" w:after="0"/>
        <w:rPr>
          <w:sz w:val="24"/>
          <w:szCs w:val="24"/>
        </w:rPr>
      </w:pPr>
    </w:p>
    <w:p w14:paraId="2EF5CC11" w14:textId="77777777" w:rsidR="003E2B7F" w:rsidRPr="00444389" w:rsidRDefault="003E2B7F" w:rsidP="003E2B7F">
      <w:pPr>
        <w:pStyle w:val="SignatureBlock"/>
        <w:rPr>
          <w:sz w:val="24"/>
        </w:rPr>
      </w:pPr>
      <w:r w:rsidRPr="00444389">
        <w:rPr>
          <w:rStyle w:val="Strong"/>
          <w:sz w:val="24"/>
        </w:rPr>
        <w:t>_______________________________________________</w:t>
      </w:r>
      <w:r w:rsidRPr="00444389">
        <w:rPr>
          <w:sz w:val="24"/>
        </w:rPr>
        <w:tab/>
        <w:t>Date: </w:t>
      </w:r>
      <w:r w:rsidRPr="00444389">
        <w:rPr>
          <w:rStyle w:val="Strong"/>
          <w:sz w:val="24"/>
        </w:rPr>
        <w:t>____________________</w:t>
      </w:r>
      <w:r w:rsidRPr="00444389">
        <w:rPr>
          <w:sz w:val="24"/>
        </w:rPr>
        <w:t xml:space="preserve">  </w:t>
      </w:r>
    </w:p>
    <w:p w14:paraId="26A27F52" w14:textId="77777777" w:rsidR="003E2B7F" w:rsidRDefault="003E2B7F" w:rsidP="003E2B7F">
      <w:pPr>
        <w:pStyle w:val="SignatureBlock"/>
        <w:rPr>
          <w:sz w:val="24"/>
        </w:rPr>
      </w:pPr>
      <w:r>
        <w:rPr>
          <w:sz w:val="24"/>
        </w:rPr>
        <w:t>Renuka Rajput-Ghoshal, Experimental Nuclear Physics</w:t>
      </w:r>
    </w:p>
    <w:p w14:paraId="42FB29C8" w14:textId="77777777" w:rsidR="003E2B7F" w:rsidRPr="00444389" w:rsidRDefault="003E2B7F" w:rsidP="003E2B7F">
      <w:pPr>
        <w:pStyle w:val="SignatureBlock"/>
        <w:rPr>
          <w:sz w:val="24"/>
        </w:rPr>
      </w:pPr>
      <w:r w:rsidRPr="00756104">
        <w:rPr>
          <w:sz w:val="24"/>
        </w:rPr>
        <w:t>Electron-Ion Collider at TJNAF</w:t>
      </w:r>
    </w:p>
    <w:p w14:paraId="387EB1F4" w14:textId="77777777" w:rsidR="003E2B7F" w:rsidRPr="002E5DE2" w:rsidRDefault="003E2B7F" w:rsidP="003E2B7F">
      <w:pPr>
        <w:rPr>
          <w:kern w:val="2"/>
          <w14:ligatures w14:val="standardContextual"/>
        </w:rPr>
      </w:pPr>
    </w:p>
    <w:p w14:paraId="6F7D9E60" w14:textId="77777777" w:rsidR="003E2B7F" w:rsidRPr="00444389" w:rsidRDefault="003E2B7F" w:rsidP="003E2B7F">
      <w:pPr>
        <w:pStyle w:val="SignatureHeader"/>
        <w:spacing w:before="0" w:after="0"/>
        <w:rPr>
          <w:b/>
          <w:bCs/>
          <w:highlight w:val="yellow"/>
        </w:rPr>
      </w:pPr>
      <w:r w:rsidRPr="00444389">
        <w:rPr>
          <w:b/>
          <w:bCs/>
        </w:rPr>
        <w:t xml:space="preserve">Reviewed by: </w:t>
      </w:r>
    </w:p>
    <w:p w14:paraId="4131C6AE" w14:textId="77777777" w:rsidR="003E2B7F" w:rsidRPr="00444389" w:rsidRDefault="003E2B7F" w:rsidP="003E2B7F">
      <w:pPr>
        <w:pStyle w:val="SignatureHeader"/>
        <w:spacing w:before="0" w:after="0"/>
        <w:rPr>
          <w:sz w:val="24"/>
          <w:szCs w:val="24"/>
        </w:rPr>
      </w:pPr>
    </w:p>
    <w:p w14:paraId="2D9FDA27" w14:textId="77777777" w:rsidR="003E2B7F" w:rsidRPr="00444389" w:rsidRDefault="003E2B7F" w:rsidP="003E2B7F">
      <w:pPr>
        <w:pStyle w:val="SignatureHeader"/>
        <w:spacing w:before="0" w:after="0"/>
        <w:rPr>
          <w:sz w:val="24"/>
          <w:szCs w:val="24"/>
        </w:rPr>
      </w:pPr>
    </w:p>
    <w:p w14:paraId="6880D4F2" w14:textId="77777777" w:rsidR="003E2B7F" w:rsidRPr="00444389" w:rsidRDefault="003E2B7F" w:rsidP="003E2B7F">
      <w:pPr>
        <w:pStyle w:val="SignatureBlock"/>
        <w:rPr>
          <w:sz w:val="24"/>
        </w:rPr>
      </w:pPr>
      <w:r w:rsidRPr="00444389">
        <w:rPr>
          <w:rStyle w:val="Strong"/>
          <w:sz w:val="24"/>
        </w:rPr>
        <w:t>_______________________________________________</w:t>
      </w:r>
      <w:r w:rsidRPr="00444389">
        <w:rPr>
          <w:sz w:val="24"/>
        </w:rPr>
        <w:tab/>
        <w:t>Date: </w:t>
      </w:r>
      <w:r w:rsidRPr="00444389">
        <w:rPr>
          <w:rStyle w:val="Strong"/>
          <w:sz w:val="24"/>
        </w:rPr>
        <w:t>____________________</w:t>
      </w:r>
      <w:r w:rsidRPr="00444389">
        <w:rPr>
          <w:sz w:val="24"/>
        </w:rPr>
        <w:t xml:space="preserve">  </w:t>
      </w:r>
    </w:p>
    <w:p w14:paraId="31762C65" w14:textId="77777777" w:rsidR="003E2B7F" w:rsidRPr="00756104" w:rsidRDefault="003E2B7F" w:rsidP="003E2B7F">
      <w:pPr>
        <w:pStyle w:val="SignatureHeader"/>
        <w:spacing w:before="0" w:after="0"/>
        <w:rPr>
          <w:sz w:val="24"/>
          <w:szCs w:val="24"/>
          <w:shd w:val="clear" w:color="auto" w:fill="FFFFFF"/>
        </w:rPr>
      </w:pPr>
      <w:r w:rsidRPr="00756104">
        <w:rPr>
          <w:sz w:val="24"/>
          <w:szCs w:val="24"/>
          <w:shd w:val="clear" w:color="auto" w:fill="FFFFFF"/>
        </w:rPr>
        <w:t>Walt Akers, Experimental Nuclear Physics</w:t>
      </w:r>
    </w:p>
    <w:p w14:paraId="1D91E86C" w14:textId="77777777" w:rsidR="003E2B7F" w:rsidRPr="00444389" w:rsidRDefault="003E2B7F" w:rsidP="003E2B7F">
      <w:pPr>
        <w:pStyle w:val="SignatureHeader"/>
        <w:spacing w:before="0" w:after="0"/>
        <w:rPr>
          <w:sz w:val="24"/>
          <w:szCs w:val="24"/>
        </w:rPr>
      </w:pPr>
      <w:r w:rsidRPr="00756104">
        <w:rPr>
          <w:sz w:val="24"/>
          <w:szCs w:val="24"/>
          <w:shd w:val="clear" w:color="auto" w:fill="FFFFFF"/>
        </w:rPr>
        <w:t>Electron-Ion Collider at TJNAF</w:t>
      </w:r>
    </w:p>
    <w:p w14:paraId="018E46E3" w14:textId="77777777" w:rsidR="003E2B7F" w:rsidRPr="00444389" w:rsidRDefault="003E2B7F" w:rsidP="003E2B7F">
      <w:pPr>
        <w:pStyle w:val="SignatureHeader"/>
        <w:spacing w:before="0" w:after="0"/>
        <w:rPr>
          <w:sz w:val="24"/>
          <w:szCs w:val="24"/>
        </w:rPr>
      </w:pPr>
    </w:p>
    <w:p w14:paraId="4A42292A" w14:textId="77777777" w:rsidR="003E2B7F" w:rsidRPr="00444389" w:rsidRDefault="003E2B7F" w:rsidP="003E2B7F">
      <w:pPr>
        <w:pStyle w:val="SignatureBlock"/>
        <w:rPr>
          <w:sz w:val="24"/>
        </w:rPr>
      </w:pPr>
      <w:r w:rsidRPr="00444389">
        <w:rPr>
          <w:rStyle w:val="Strong"/>
          <w:sz w:val="24"/>
        </w:rPr>
        <w:t>_______________________________________________</w:t>
      </w:r>
      <w:r w:rsidRPr="00444389">
        <w:rPr>
          <w:sz w:val="24"/>
        </w:rPr>
        <w:tab/>
        <w:t>Date: </w:t>
      </w:r>
      <w:r w:rsidRPr="00444389">
        <w:rPr>
          <w:rStyle w:val="Strong"/>
          <w:sz w:val="24"/>
        </w:rPr>
        <w:t>____________________</w:t>
      </w:r>
      <w:r w:rsidRPr="00444389">
        <w:rPr>
          <w:sz w:val="24"/>
        </w:rPr>
        <w:t xml:space="preserve">  </w:t>
      </w:r>
    </w:p>
    <w:p w14:paraId="6731FAA9" w14:textId="77777777" w:rsidR="003E2B7F" w:rsidRPr="00756104" w:rsidRDefault="003E2B7F" w:rsidP="003E2B7F">
      <w:pPr>
        <w:pStyle w:val="SignatureHeader"/>
        <w:spacing w:before="0" w:after="0"/>
        <w:rPr>
          <w:sz w:val="24"/>
          <w:szCs w:val="24"/>
          <w:shd w:val="clear" w:color="auto" w:fill="FFFFFF"/>
        </w:rPr>
      </w:pPr>
      <w:r w:rsidRPr="00756104">
        <w:rPr>
          <w:sz w:val="24"/>
          <w:szCs w:val="24"/>
          <w:shd w:val="clear" w:color="auto" w:fill="FFFFFF"/>
        </w:rPr>
        <w:t>Rolf Ent, Experimental Nuclear Physics</w:t>
      </w:r>
    </w:p>
    <w:p w14:paraId="036A18DD" w14:textId="77777777" w:rsidR="003E2B7F" w:rsidRPr="00756104" w:rsidRDefault="003E2B7F" w:rsidP="003E2B7F">
      <w:pPr>
        <w:pStyle w:val="SignatureHeader"/>
        <w:spacing w:before="0" w:after="0"/>
        <w:rPr>
          <w:sz w:val="24"/>
          <w:szCs w:val="24"/>
          <w:shd w:val="clear" w:color="auto" w:fill="FFFFFF"/>
        </w:rPr>
      </w:pPr>
      <w:r w:rsidRPr="00756104">
        <w:rPr>
          <w:sz w:val="24"/>
          <w:szCs w:val="24"/>
          <w:shd w:val="clear" w:color="auto" w:fill="FFFFFF"/>
        </w:rPr>
        <w:t>Electron-Ion Collider at TJNAF</w:t>
      </w:r>
    </w:p>
    <w:p w14:paraId="1848863E" w14:textId="77777777" w:rsidR="003E2B7F" w:rsidRPr="00444389" w:rsidRDefault="003E2B7F" w:rsidP="003E2B7F">
      <w:pPr>
        <w:pStyle w:val="SignatureHeader"/>
        <w:spacing w:before="0" w:after="0"/>
        <w:rPr>
          <w:sz w:val="24"/>
          <w:szCs w:val="24"/>
        </w:rPr>
      </w:pPr>
    </w:p>
    <w:p w14:paraId="3152B597" w14:textId="77777777" w:rsidR="003E2B7F" w:rsidRPr="00444389" w:rsidRDefault="003E2B7F" w:rsidP="003E2B7F">
      <w:pPr>
        <w:pStyle w:val="SignatureBlock"/>
        <w:rPr>
          <w:sz w:val="24"/>
        </w:rPr>
      </w:pPr>
      <w:r w:rsidRPr="00444389">
        <w:rPr>
          <w:rStyle w:val="Strong"/>
          <w:sz w:val="24"/>
        </w:rPr>
        <w:t>_______________________________________________</w:t>
      </w:r>
      <w:r w:rsidRPr="00444389">
        <w:rPr>
          <w:sz w:val="24"/>
        </w:rPr>
        <w:tab/>
        <w:t>Date: </w:t>
      </w:r>
      <w:r w:rsidRPr="00444389">
        <w:rPr>
          <w:rStyle w:val="Strong"/>
          <w:sz w:val="24"/>
        </w:rPr>
        <w:t>____________________</w:t>
      </w:r>
      <w:r w:rsidRPr="00444389">
        <w:rPr>
          <w:sz w:val="24"/>
        </w:rPr>
        <w:t xml:space="preserve">  </w:t>
      </w:r>
    </w:p>
    <w:p w14:paraId="4D0D3D1E" w14:textId="77777777" w:rsidR="003E2B7F" w:rsidRPr="00756104" w:rsidRDefault="003E2B7F" w:rsidP="003E2B7F">
      <w:pPr>
        <w:pStyle w:val="SignatureHeader"/>
        <w:spacing w:before="0" w:after="0"/>
        <w:rPr>
          <w:sz w:val="24"/>
          <w:szCs w:val="24"/>
          <w:shd w:val="clear" w:color="auto" w:fill="FFFFFF"/>
        </w:rPr>
      </w:pPr>
      <w:r w:rsidRPr="00756104">
        <w:rPr>
          <w:sz w:val="24"/>
          <w:szCs w:val="24"/>
          <w:shd w:val="clear" w:color="auto" w:fill="FFFFFF"/>
        </w:rPr>
        <w:t>Elke Aschenauer, Detector Systems</w:t>
      </w:r>
    </w:p>
    <w:p w14:paraId="0FEE8AE2" w14:textId="77777777" w:rsidR="003E2B7F" w:rsidRDefault="003E2B7F" w:rsidP="003E2B7F">
      <w:pPr>
        <w:pStyle w:val="SignatureHeader"/>
        <w:spacing w:before="0" w:after="0"/>
        <w:rPr>
          <w:sz w:val="24"/>
          <w:szCs w:val="24"/>
          <w:shd w:val="clear" w:color="auto" w:fill="FFFFFF"/>
        </w:rPr>
      </w:pPr>
      <w:r w:rsidRPr="00756104">
        <w:rPr>
          <w:sz w:val="24"/>
          <w:szCs w:val="24"/>
          <w:shd w:val="clear" w:color="auto" w:fill="FFFFFF"/>
        </w:rPr>
        <w:t>Electron-Ion Collider at BN</w:t>
      </w:r>
      <w:r>
        <w:rPr>
          <w:sz w:val="24"/>
          <w:szCs w:val="24"/>
          <w:shd w:val="clear" w:color="auto" w:fill="FFFFFF"/>
        </w:rPr>
        <w:t>L</w:t>
      </w:r>
    </w:p>
    <w:p w14:paraId="4D52B18E" w14:textId="77777777" w:rsidR="003E2B7F" w:rsidRDefault="003E2B7F" w:rsidP="003E2B7F">
      <w:pPr>
        <w:pStyle w:val="SignatureHeader"/>
        <w:spacing w:before="0" w:after="0"/>
        <w:rPr>
          <w:sz w:val="24"/>
          <w:szCs w:val="24"/>
          <w:shd w:val="clear" w:color="auto" w:fill="FFFFFF"/>
        </w:rPr>
      </w:pPr>
    </w:p>
    <w:p w14:paraId="787269ED" w14:textId="77777777" w:rsidR="003E2B7F" w:rsidRPr="00444389" w:rsidRDefault="003E2B7F" w:rsidP="003E2B7F">
      <w:pPr>
        <w:pStyle w:val="SignatureBlock"/>
        <w:rPr>
          <w:sz w:val="24"/>
        </w:rPr>
      </w:pPr>
      <w:r w:rsidRPr="00444389">
        <w:rPr>
          <w:rStyle w:val="Strong"/>
          <w:sz w:val="24"/>
        </w:rPr>
        <w:t>_______________________________________________</w:t>
      </w:r>
      <w:r w:rsidRPr="00444389">
        <w:rPr>
          <w:sz w:val="24"/>
        </w:rPr>
        <w:tab/>
        <w:t>Date: </w:t>
      </w:r>
      <w:r w:rsidRPr="00444389">
        <w:rPr>
          <w:rStyle w:val="Strong"/>
          <w:sz w:val="24"/>
        </w:rPr>
        <w:t>____________________</w:t>
      </w:r>
      <w:r w:rsidRPr="00444389">
        <w:rPr>
          <w:sz w:val="24"/>
        </w:rPr>
        <w:t xml:space="preserve">  </w:t>
      </w:r>
    </w:p>
    <w:p w14:paraId="5856A507" w14:textId="77777777" w:rsidR="003E2B7F" w:rsidRPr="00756104" w:rsidRDefault="003E2B7F" w:rsidP="003E2B7F">
      <w:pPr>
        <w:pStyle w:val="SignatureHeader"/>
        <w:spacing w:before="0" w:after="0"/>
        <w:rPr>
          <w:sz w:val="24"/>
          <w:szCs w:val="24"/>
          <w:shd w:val="clear" w:color="auto" w:fill="FFFFFF"/>
        </w:rPr>
      </w:pPr>
      <w:r>
        <w:rPr>
          <w:sz w:val="24"/>
          <w:szCs w:val="24"/>
          <w:shd w:val="clear" w:color="auto" w:fill="FFFFFF"/>
        </w:rPr>
        <w:t>Katherine Wilson</w:t>
      </w:r>
      <w:r w:rsidRPr="00756104">
        <w:rPr>
          <w:sz w:val="24"/>
          <w:szCs w:val="24"/>
          <w:shd w:val="clear" w:color="auto" w:fill="FFFFFF"/>
        </w:rPr>
        <w:t xml:space="preserve">, </w:t>
      </w:r>
      <w:r>
        <w:rPr>
          <w:sz w:val="24"/>
          <w:szCs w:val="24"/>
          <w:shd w:val="clear" w:color="auto" w:fill="FFFFFF"/>
        </w:rPr>
        <w:t>Interim Deputy Project Director</w:t>
      </w:r>
    </w:p>
    <w:p w14:paraId="0F05E82B" w14:textId="77777777" w:rsidR="003E2B7F" w:rsidRPr="00756104" w:rsidRDefault="003E2B7F" w:rsidP="003E2B7F">
      <w:pPr>
        <w:pStyle w:val="SignatureHeader"/>
        <w:spacing w:before="0" w:after="0"/>
        <w:rPr>
          <w:sz w:val="24"/>
          <w:szCs w:val="24"/>
          <w:shd w:val="clear" w:color="auto" w:fill="FFFFFF"/>
        </w:rPr>
      </w:pPr>
      <w:r w:rsidRPr="00756104">
        <w:rPr>
          <w:sz w:val="24"/>
          <w:szCs w:val="24"/>
          <w:shd w:val="clear" w:color="auto" w:fill="FFFFFF"/>
        </w:rPr>
        <w:t>Electron-Ion Collider at TJNAF</w:t>
      </w:r>
    </w:p>
    <w:p w14:paraId="70A87F4D" w14:textId="77777777" w:rsidR="003E2B7F" w:rsidRDefault="003E2B7F" w:rsidP="003E2B7F">
      <w:pPr>
        <w:pStyle w:val="SignatureHeader"/>
        <w:spacing w:before="0" w:after="0"/>
        <w:rPr>
          <w:sz w:val="24"/>
          <w:szCs w:val="24"/>
          <w:shd w:val="clear" w:color="auto" w:fill="FFFFFF"/>
        </w:rPr>
      </w:pPr>
    </w:p>
    <w:p w14:paraId="0B28AA55" w14:textId="77777777" w:rsidR="003E2B7F" w:rsidRPr="00444389" w:rsidRDefault="003E2B7F" w:rsidP="003E2B7F">
      <w:pPr>
        <w:pStyle w:val="SignatureBlock"/>
        <w:rPr>
          <w:sz w:val="24"/>
        </w:rPr>
      </w:pPr>
      <w:r w:rsidRPr="00444389">
        <w:rPr>
          <w:rStyle w:val="Strong"/>
          <w:sz w:val="24"/>
        </w:rPr>
        <w:t>_______________________________________________</w:t>
      </w:r>
      <w:r w:rsidRPr="00444389">
        <w:rPr>
          <w:sz w:val="24"/>
        </w:rPr>
        <w:tab/>
        <w:t>Date: </w:t>
      </w:r>
      <w:r w:rsidRPr="00444389">
        <w:rPr>
          <w:rStyle w:val="Strong"/>
          <w:sz w:val="24"/>
        </w:rPr>
        <w:t>____________________</w:t>
      </w:r>
      <w:r w:rsidRPr="00444389">
        <w:rPr>
          <w:sz w:val="24"/>
        </w:rPr>
        <w:t xml:space="preserve">  </w:t>
      </w:r>
    </w:p>
    <w:p w14:paraId="321B2E03" w14:textId="77777777" w:rsidR="003E2B7F" w:rsidRPr="00756104" w:rsidRDefault="003E2B7F" w:rsidP="003E2B7F">
      <w:pPr>
        <w:pStyle w:val="SignatureHeader"/>
        <w:spacing w:before="0" w:after="0"/>
        <w:rPr>
          <w:sz w:val="24"/>
          <w:szCs w:val="24"/>
          <w:shd w:val="clear" w:color="auto" w:fill="FFFFFF"/>
        </w:rPr>
      </w:pPr>
      <w:r w:rsidRPr="00756104">
        <w:rPr>
          <w:sz w:val="24"/>
          <w:szCs w:val="24"/>
          <w:shd w:val="clear" w:color="auto" w:fill="FFFFFF"/>
        </w:rPr>
        <w:t>Thomas Russo, Chief Systems Engineer</w:t>
      </w:r>
    </w:p>
    <w:p w14:paraId="57C0E63B" w14:textId="77777777" w:rsidR="003E2B7F" w:rsidRDefault="003E2B7F" w:rsidP="003E2B7F">
      <w:pPr>
        <w:pStyle w:val="SignatureHeader"/>
        <w:spacing w:before="0" w:after="0"/>
        <w:rPr>
          <w:sz w:val="24"/>
          <w:szCs w:val="24"/>
          <w:shd w:val="clear" w:color="auto" w:fill="FFFFFF"/>
        </w:rPr>
      </w:pPr>
      <w:r w:rsidRPr="00756104">
        <w:rPr>
          <w:sz w:val="24"/>
          <w:szCs w:val="24"/>
          <w:shd w:val="clear" w:color="auto" w:fill="FFFFFF"/>
        </w:rPr>
        <w:t>Electron-Ion Collider at BNL</w:t>
      </w:r>
    </w:p>
    <w:p w14:paraId="1E4D47AB" w14:textId="77777777" w:rsidR="003E2B7F" w:rsidRPr="00756104" w:rsidRDefault="003E2B7F" w:rsidP="003E2B7F">
      <w:pPr>
        <w:pStyle w:val="SignatureHeader"/>
        <w:spacing w:before="0" w:after="0"/>
        <w:rPr>
          <w:sz w:val="24"/>
          <w:szCs w:val="24"/>
          <w:shd w:val="clear" w:color="auto" w:fill="FFFFFF"/>
        </w:rPr>
      </w:pPr>
    </w:p>
    <w:p w14:paraId="15C3239F" w14:textId="77777777" w:rsidR="003E2B7F" w:rsidRPr="00444389" w:rsidRDefault="003E2B7F" w:rsidP="003E2B7F">
      <w:pPr>
        <w:pStyle w:val="SignatureHeader"/>
        <w:spacing w:before="0" w:after="0"/>
        <w:rPr>
          <w:b/>
          <w:bCs/>
          <w:highlight w:val="yellow"/>
        </w:rPr>
      </w:pPr>
      <w:r w:rsidRPr="00444389">
        <w:rPr>
          <w:b/>
          <w:bCs/>
        </w:rPr>
        <w:t xml:space="preserve">Approved by: </w:t>
      </w:r>
    </w:p>
    <w:p w14:paraId="7A3A3C96" w14:textId="77777777" w:rsidR="003E2B7F" w:rsidRPr="00444389" w:rsidRDefault="003E2B7F" w:rsidP="003E2B7F">
      <w:pPr>
        <w:pStyle w:val="SignatureHeader"/>
        <w:spacing w:before="0" w:after="0"/>
        <w:rPr>
          <w:sz w:val="24"/>
          <w:szCs w:val="24"/>
        </w:rPr>
      </w:pPr>
    </w:p>
    <w:p w14:paraId="27333EAE" w14:textId="77777777" w:rsidR="003E2B7F" w:rsidRPr="00444389" w:rsidRDefault="003E2B7F" w:rsidP="003E2B7F">
      <w:pPr>
        <w:pStyle w:val="SignatureBlock"/>
        <w:rPr>
          <w:sz w:val="24"/>
        </w:rPr>
      </w:pPr>
      <w:r w:rsidRPr="00444389">
        <w:rPr>
          <w:rStyle w:val="Strong"/>
          <w:sz w:val="24"/>
        </w:rPr>
        <w:t>_______________________________________________</w:t>
      </w:r>
      <w:r w:rsidRPr="00444389">
        <w:rPr>
          <w:sz w:val="24"/>
        </w:rPr>
        <w:tab/>
        <w:t>Date: </w:t>
      </w:r>
      <w:r w:rsidRPr="00444389">
        <w:rPr>
          <w:rStyle w:val="Strong"/>
          <w:sz w:val="24"/>
        </w:rPr>
        <w:t>____________________</w:t>
      </w:r>
      <w:r w:rsidRPr="00444389">
        <w:rPr>
          <w:sz w:val="24"/>
        </w:rPr>
        <w:t xml:space="preserve">  </w:t>
      </w:r>
    </w:p>
    <w:p w14:paraId="73F85A2C" w14:textId="77777777" w:rsidR="003E2B7F" w:rsidRPr="00756104" w:rsidRDefault="003E2B7F" w:rsidP="003E2B7F">
      <w:pPr>
        <w:rPr>
          <w:rFonts w:eastAsia="DengXian Light" w:cs="Times New Roman"/>
          <w:spacing w:val="-10"/>
          <w:kern w:val="2"/>
          <w:sz w:val="24"/>
          <w:szCs w:val="24"/>
          <w:shd w:val="clear" w:color="auto" w:fill="FFFFFF"/>
          <w14:ligatures w14:val="standardContextual"/>
        </w:rPr>
      </w:pPr>
      <w:r w:rsidRPr="00756104">
        <w:rPr>
          <w:rFonts w:eastAsia="DengXian Light" w:cs="Times New Roman"/>
          <w:spacing w:val="-10"/>
          <w:kern w:val="2"/>
          <w:sz w:val="24"/>
          <w:szCs w:val="24"/>
          <w:shd w:val="clear" w:color="auto" w:fill="FFFFFF"/>
          <w14:ligatures w14:val="standardContextual"/>
        </w:rPr>
        <w:t>Sergei Nagaitsev, Technical Director</w:t>
      </w:r>
    </w:p>
    <w:p w14:paraId="19A83655" w14:textId="77777777" w:rsidR="003E2B7F" w:rsidRPr="002E5DE2" w:rsidRDefault="003E2B7F" w:rsidP="003E2B7F">
      <w:r w:rsidRPr="00756104">
        <w:rPr>
          <w:rFonts w:eastAsia="DengXian Light" w:cs="Times New Roman"/>
          <w:spacing w:val="-10"/>
          <w:kern w:val="2"/>
          <w:sz w:val="24"/>
          <w:szCs w:val="24"/>
          <w:shd w:val="clear" w:color="auto" w:fill="FFFFFF"/>
          <w14:ligatures w14:val="standardContextual"/>
        </w:rPr>
        <w:t>Electron-Ion Collider at BNL</w:t>
      </w:r>
    </w:p>
    <w:p w14:paraId="65392787" w14:textId="77777777" w:rsidR="003E2B7F" w:rsidRDefault="003E2B7F">
      <w:pPr>
        <w:spacing w:after="200" w:line="276" w:lineRule="auto"/>
        <w:rPr>
          <w:rFonts w:eastAsia="SimSun" w:cs="Times New Roman"/>
          <w:b/>
          <w:iCs/>
          <w:szCs w:val="24"/>
        </w:rPr>
      </w:pPr>
      <w:bookmarkStart w:id="0" w:name="_Hlk523485632"/>
      <w:r>
        <w:br w:type="page"/>
      </w:r>
    </w:p>
    <w:p w14:paraId="5CAE5F47" w14:textId="77777777" w:rsidR="006F08CB" w:rsidRPr="00E444DD" w:rsidRDefault="00081F9F" w:rsidP="00E444DD">
      <w:pPr>
        <w:pStyle w:val="Heading"/>
      </w:pPr>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14:paraId="6E92932D" w14:textId="77777777" w:rsidTr="0053173B">
        <w:trPr>
          <w:trHeight w:val="698"/>
          <w:jc w:val="center"/>
        </w:trPr>
        <w:tc>
          <w:tcPr>
            <w:tcW w:w="1525" w:type="dxa"/>
            <w:vAlign w:val="center"/>
          </w:tcPr>
          <w:p w14:paraId="2889FC96" w14:textId="77777777"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14:paraId="50ABDF82" w14:textId="77777777"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14:paraId="6CAA4FF9" w14:textId="77777777"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14:paraId="5CCAE3D0" w14:textId="77777777"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14:paraId="035ED854" w14:textId="77777777" w:rsidTr="0053173B">
        <w:trPr>
          <w:trHeight w:val="521"/>
          <w:jc w:val="center"/>
        </w:trPr>
        <w:tc>
          <w:tcPr>
            <w:tcW w:w="1525" w:type="dxa"/>
            <w:vAlign w:val="center"/>
          </w:tcPr>
          <w:p w14:paraId="082525C7" w14:textId="77777777"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14:paraId="142703A9" w14:textId="77777777" w:rsidR="006F08CB" w:rsidRPr="006F08CB" w:rsidRDefault="006F08CB" w:rsidP="00081F9F">
            <w:pPr>
              <w:jc w:val="center"/>
              <w:rPr>
                <w:rFonts w:eastAsia="MS Mincho" w:cs="Times New Roman"/>
              </w:rPr>
            </w:pPr>
          </w:p>
        </w:tc>
        <w:tc>
          <w:tcPr>
            <w:tcW w:w="3960" w:type="dxa"/>
            <w:vAlign w:val="center"/>
          </w:tcPr>
          <w:p w14:paraId="37C41EFF" w14:textId="77777777" w:rsidR="006F08CB" w:rsidRPr="006F08CB" w:rsidRDefault="006F08CB" w:rsidP="00081F9F">
            <w:pPr>
              <w:jc w:val="center"/>
              <w:rPr>
                <w:rFonts w:eastAsia="SimSun" w:cs="Times New Roman"/>
                <w:bCs/>
                <w:color w:val="000000"/>
              </w:rPr>
            </w:pPr>
          </w:p>
        </w:tc>
        <w:tc>
          <w:tcPr>
            <w:tcW w:w="2970" w:type="dxa"/>
            <w:vAlign w:val="center"/>
          </w:tcPr>
          <w:p w14:paraId="79E5E3BE" w14:textId="77777777" w:rsidR="006F08CB" w:rsidRPr="006F08CB" w:rsidRDefault="00081F9F" w:rsidP="00081F9F">
            <w:pPr>
              <w:jc w:val="center"/>
              <w:rPr>
                <w:rFonts w:eastAsia="MS Mincho" w:cs="Times New Roman"/>
              </w:rPr>
            </w:pPr>
            <w:r>
              <w:rPr>
                <w:rFonts w:eastAsia="MS Mincho" w:cs="Times New Roman"/>
              </w:rPr>
              <w:t>Initial release.</w:t>
            </w:r>
          </w:p>
        </w:tc>
      </w:tr>
      <w:bookmarkEnd w:id="0"/>
    </w:tbl>
    <w:p w14:paraId="689DBBFF" w14:textId="77777777" w:rsidR="006F08CB" w:rsidRDefault="006F08CB" w:rsidP="006F08CB">
      <w:pPr>
        <w:keepNext/>
        <w:jc w:val="center"/>
        <w:rPr>
          <w:rFonts w:eastAsia="SimSun" w:cs="Times New Roman"/>
          <w:b/>
          <w:iCs/>
        </w:rPr>
      </w:pPr>
    </w:p>
    <w:p w14:paraId="0642094C" w14:textId="77777777" w:rsidR="00957CE7" w:rsidRDefault="00957CE7">
      <w:pPr>
        <w:spacing w:line="276" w:lineRule="auto"/>
        <w:rPr>
          <w:rFonts w:eastAsia="SimSun" w:cs="Times New Roman"/>
          <w:b/>
          <w:iCs/>
        </w:rPr>
      </w:pPr>
      <w:r>
        <w:rPr>
          <w:rFonts w:eastAsia="SimSun" w:cs="Times New Roman"/>
          <w:b/>
          <w:iCs/>
        </w:rPr>
        <w:br w:type="page"/>
      </w:r>
    </w:p>
    <w:p w14:paraId="2E6B4C0D" w14:textId="77777777" w:rsidR="00957CE7" w:rsidRPr="006F08CB" w:rsidRDefault="00957CE7" w:rsidP="006F08CB">
      <w:pPr>
        <w:keepNext/>
        <w:jc w:val="center"/>
        <w:rPr>
          <w:rFonts w:eastAsia="SimSun" w:cs="Times New Roman"/>
          <w:b/>
          <w:iCs/>
        </w:rPr>
      </w:pPr>
    </w:p>
    <w:bookmarkStart w:id="1"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14:paraId="65516556" w14:textId="77777777" w:rsidR="00957CE7" w:rsidRPr="00E444DD" w:rsidRDefault="00957CE7" w:rsidP="00E444DD">
          <w:pPr>
            <w:pStyle w:val="Heading"/>
          </w:pPr>
          <w:r w:rsidRPr="00E444DD">
            <w:t>TABLE OF CONTENTS</w:t>
          </w:r>
        </w:p>
        <w:p w14:paraId="7C50CB31" w14:textId="240D0111" w:rsidR="005905EE" w:rsidRDefault="00A473A7">
          <w:pPr>
            <w:pStyle w:val="TOC1"/>
            <w:rPr>
              <w:rFonts w:asciiTheme="minorHAnsi" w:eastAsiaTheme="minorEastAsia" w:hAnsiTheme="minorHAnsi"/>
              <w:noProof/>
              <w:kern w:val="2"/>
              <w:sz w:val="24"/>
              <w:szCs w:val="24"/>
              <w14:ligatures w14:val="standardContextual"/>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22583989" w:history="1">
            <w:r w:rsidR="005905EE" w:rsidRPr="00622A61">
              <w:rPr>
                <w:rStyle w:val="Hyperlink"/>
                <w:noProof/>
              </w:rPr>
              <w:t>1.</w:t>
            </w:r>
            <w:r w:rsidR="005905EE">
              <w:rPr>
                <w:rFonts w:asciiTheme="minorHAnsi" w:eastAsiaTheme="minorEastAsia" w:hAnsiTheme="minorHAnsi"/>
                <w:noProof/>
                <w:kern w:val="2"/>
                <w:sz w:val="24"/>
                <w:szCs w:val="24"/>
                <w14:ligatures w14:val="standardContextual"/>
              </w:rPr>
              <w:tab/>
            </w:r>
            <w:r w:rsidR="005905EE" w:rsidRPr="00622A61">
              <w:rPr>
                <w:rStyle w:val="Hyperlink"/>
                <w:noProof/>
              </w:rPr>
              <w:t>Purpose and Scope</w:t>
            </w:r>
            <w:r w:rsidR="005905EE">
              <w:rPr>
                <w:noProof/>
                <w:webHidden/>
              </w:rPr>
              <w:tab/>
            </w:r>
            <w:r w:rsidR="005905EE">
              <w:rPr>
                <w:noProof/>
                <w:webHidden/>
              </w:rPr>
              <w:fldChar w:fldCharType="begin"/>
            </w:r>
            <w:r w:rsidR="005905EE">
              <w:rPr>
                <w:noProof/>
                <w:webHidden/>
              </w:rPr>
              <w:instrText xml:space="preserve"> PAGEREF _Toc222583989 \h </w:instrText>
            </w:r>
            <w:r w:rsidR="005905EE">
              <w:rPr>
                <w:noProof/>
                <w:webHidden/>
              </w:rPr>
            </w:r>
            <w:r w:rsidR="005905EE">
              <w:rPr>
                <w:noProof/>
                <w:webHidden/>
              </w:rPr>
              <w:fldChar w:fldCharType="separate"/>
            </w:r>
            <w:r w:rsidR="005905EE">
              <w:rPr>
                <w:noProof/>
                <w:webHidden/>
              </w:rPr>
              <w:t>5</w:t>
            </w:r>
            <w:r w:rsidR="005905EE">
              <w:rPr>
                <w:noProof/>
                <w:webHidden/>
              </w:rPr>
              <w:fldChar w:fldCharType="end"/>
            </w:r>
          </w:hyperlink>
        </w:p>
        <w:p w14:paraId="429014D5" w14:textId="5AD9DA61" w:rsidR="005905EE" w:rsidRDefault="005905EE">
          <w:pPr>
            <w:pStyle w:val="TOC1"/>
            <w:rPr>
              <w:rFonts w:asciiTheme="minorHAnsi" w:eastAsiaTheme="minorEastAsia" w:hAnsiTheme="minorHAnsi"/>
              <w:noProof/>
              <w:kern w:val="2"/>
              <w:sz w:val="24"/>
              <w:szCs w:val="24"/>
              <w14:ligatures w14:val="standardContextual"/>
            </w:rPr>
          </w:pPr>
          <w:hyperlink w:anchor="_Toc222583990" w:history="1">
            <w:r w:rsidRPr="00622A61">
              <w:rPr>
                <w:rStyle w:val="Hyperlink"/>
                <w:noProof/>
              </w:rPr>
              <w:t>2.</w:t>
            </w:r>
            <w:r>
              <w:rPr>
                <w:rFonts w:asciiTheme="minorHAnsi" w:eastAsiaTheme="minorEastAsia" w:hAnsiTheme="minorHAnsi"/>
                <w:noProof/>
                <w:kern w:val="2"/>
                <w:sz w:val="24"/>
                <w:szCs w:val="24"/>
                <w14:ligatures w14:val="standardContextual"/>
              </w:rPr>
              <w:tab/>
            </w:r>
            <w:r w:rsidRPr="00622A61">
              <w:rPr>
                <w:rStyle w:val="Hyperlink"/>
                <w:noProof/>
              </w:rPr>
              <w:t>Introduction</w:t>
            </w:r>
            <w:r>
              <w:rPr>
                <w:noProof/>
                <w:webHidden/>
              </w:rPr>
              <w:tab/>
            </w:r>
            <w:r>
              <w:rPr>
                <w:noProof/>
                <w:webHidden/>
              </w:rPr>
              <w:fldChar w:fldCharType="begin"/>
            </w:r>
            <w:r>
              <w:rPr>
                <w:noProof/>
                <w:webHidden/>
              </w:rPr>
              <w:instrText xml:space="preserve"> PAGEREF _Toc222583990 \h </w:instrText>
            </w:r>
            <w:r>
              <w:rPr>
                <w:noProof/>
                <w:webHidden/>
              </w:rPr>
            </w:r>
            <w:r>
              <w:rPr>
                <w:noProof/>
                <w:webHidden/>
              </w:rPr>
              <w:fldChar w:fldCharType="separate"/>
            </w:r>
            <w:r>
              <w:rPr>
                <w:noProof/>
                <w:webHidden/>
              </w:rPr>
              <w:t>5</w:t>
            </w:r>
            <w:r>
              <w:rPr>
                <w:noProof/>
                <w:webHidden/>
              </w:rPr>
              <w:fldChar w:fldCharType="end"/>
            </w:r>
          </w:hyperlink>
        </w:p>
        <w:p w14:paraId="2C7BF6F0" w14:textId="59D1E279" w:rsidR="005905EE" w:rsidRDefault="005905EE">
          <w:pPr>
            <w:pStyle w:val="TOC2"/>
            <w:rPr>
              <w:rFonts w:asciiTheme="minorHAnsi" w:eastAsiaTheme="minorEastAsia" w:hAnsiTheme="minorHAnsi"/>
              <w:kern w:val="2"/>
              <w:sz w:val="24"/>
              <w:szCs w:val="24"/>
              <w:lang w:bidi="ar-SA"/>
              <w14:ligatures w14:val="standardContextual"/>
            </w:rPr>
          </w:pPr>
          <w:hyperlink w:anchor="_Toc222583991" w:history="1">
            <w:r w:rsidRPr="00622A61">
              <w:rPr>
                <w:rStyle w:val="Hyperlink"/>
              </w:rPr>
              <w:t>2.1</w:t>
            </w:r>
            <w:r>
              <w:rPr>
                <w:rFonts w:asciiTheme="minorHAnsi" w:eastAsiaTheme="minorEastAsia" w:hAnsiTheme="minorHAnsi"/>
                <w:kern w:val="2"/>
                <w:sz w:val="24"/>
                <w:szCs w:val="24"/>
                <w:lang w:bidi="ar-SA"/>
                <w14:ligatures w14:val="standardContextual"/>
              </w:rPr>
              <w:tab/>
            </w:r>
            <w:r w:rsidRPr="00622A61">
              <w:rPr>
                <w:rStyle w:val="Hyperlink"/>
              </w:rPr>
              <w:t>Detector Solenoid Magnet</w:t>
            </w:r>
            <w:r>
              <w:rPr>
                <w:webHidden/>
              </w:rPr>
              <w:tab/>
            </w:r>
            <w:r>
              <w:rPr>
                <w:webHidden/>
              </w:rPr>
              <w:fldChar w:fldCharType="begin"/>
            </w:r>
            <w:r>
              <w:rPr>
                <w:webHidden/>
              </w:rPr>
              <w:instrText xml:space="preserve"> PAGEREF _Toc222583991 \h </w:instrText>
            </w:r>
            <w:r>
              <w:rPr>
                <w:webHidden/>
              </w:rPr>
            </w:r>
            <w:r>
              <w:rPr>
                <w:webHidden/>
              </w:rPr>
              <w:fldChar w:fldCharType="separate"/>
            </w:r>
            <w:r>
              <w:rPr>
                <w:webHidden/>
              </w:rPr>
              <w:t>5</w:t>
            </w:r>
            <w:r>
              <w:rPr>
                <w:webHidden/>
              </w:rPr>
              <w:fldChar w:fldCharType="end"/>
            </w:r>
          </w:hyperlink>
        </w:p>
        <w:p w14:paraId="2ABD1A93" w14:textId="29949F47" w:rsidR="005905EE" w:rsidRDefault="005905EE">
          <w:pPr>
            <w:pStyle w:val="TOC2"/>
            <w:rPr>
              <w:rFonts w:asciiTheme="minorHAnsi" w:eastAsiaTheme="minorEastAsia" w:hAnsiTheme="minorHAnsi"/>
              <w:kern w:val="2"/>
              <w:sz w:val="24"/>
              <w:szCs w:val="24"/>
              <w:lang w:bidi="ar-SA"/>
              <w14:ligatures w14:val="standardContextual"/>
            </w:rPr>
          </w:pPr>
          <w:hyperlink w:anchor="_Toc222583992" w:history="1">
            <w:r w:rsidRPr="00622A61">
              <w:rPr>
                <w:rStyle w:val="Hyperlink"/>
              </w:rPr>
              <w:t>2.2</w:t>
            </w:r>
            <w:r>
              <w:rPr>
                <w:rFonts w:asciiTheme="minorHAnsi" w:eastAsiaTheme="minorEastAsia" w:hAnsiTheme="minorHAnsi"/>
                <w:kern w:val="2"/>
                <w:sz w:val="24"/>
                <w:szCs w:val="24"/>
                <w:lang w:bidi="ar-SA"/>
                <w14:ligatures w14:val="standardContextual"/>
              </w:rPr>
              <w:tab/>
            </w:r>
            <w:r w:rsidRPr="00622A61">
              <w:rPr>
                <w:rStyle w:val="Hyperlink"/>
              </w:rPr>
              <w:t>Overview of Interface Relationships</w:t>
            </w:r>
            <w:r>
              <w:rPr>
                <w:webHidden/>
              </w:rPr>
              <w:tab/>
            </w:r>
            <w:r>
              <w:rPr>
                <w:webHidden/>
              </w:rPr>
              <w:fldChar w:fldCharType="begin"/>
            </w:r>
            <w:r>
              <w:rPr>
                <w:webHidden/>
              </w:rPr>
              <w:instrText xml:space="preserve"> PAGEREF _Toc222583992 \h </w:instrText>
            </w:r>
            <w:r>
              <w:rPr>
                <w:webHidden/>
              </w:rPr>
            </w:r>
            <w:r>
              <w:rPr>
                <w:webHidden/>
              </w:rPr>
              <w:fldChar w:fldCharType="separate"/>
            </w:r>
            <w:r>
              <w:rPr>
                <w:webHidden/>
              </w:rPr>
              <w:t>5</w:t>
            </w:r>
            <w:r>
              <w:rPr>
                <w:webHidden/>
              </w:rPr>
              <w:fldChar w:fldCharType="end"/>
            </w:r>
          </w:hyperlink>
        </w:p>
        <w:p w14:paraId="33B13486" w14:textId="6E5DE362" w:rsidR="005905EE" w:rsidRDefault="005905EE">
          <w:pPr>
            <w:pStyle w:val="TOC2"/>
            <w:rPr>
              <w:rFonts w:asciiTheme="minorHAnsi" w:eastAsiaTheme="minorEastAsia" w:hAnsiTheme="minorHAnsi"/>
              <w:kern w:val="2"/>
              <w:sz w:val="24"/>
              <w:szCs w:val="24"/>
              <w:lang w:bidi="ar-SA"/>
              <w14:ligatures w14:val="standardContextual"/>
            </w:rPr>
          </w:pPr>
          <w:hyperlink w:anchor="_Toc222583993" w:history="1">
            <w:r w:rsidRPr="00622A61">
              <w:rPr>
                <w:rStyle w:val="Hyperlink"/>
              </w:rPr>
              <w:t>2.3</w:t>
            </w:r>
            <w:r>
              <w:rPr>
                <w:rFonts w:asciiTheme="minorHAnsi" w:eastAsiaTheme="minorEastAsia" w:hAnsiTheme="minorHAnsi"/>
                <w:kern w:val="2"/>
                <w:sz w:val="24"/>
                <w:szCs w:val="24"/>
                <w:lang w:bidi="ar-SA"/>
                <w14:ligatures w14:val="standardContextual"/>
              </w:rPr>
              <w:tab/>
            </w:r>
            <w:r w:rsidRPr="00622A61">
              <w:rPr>
                <w:rStyle w:val="Hyperlink"/>
              </w:rPr>
              <w:t>Safety and Environmental Considerations</w:t>
            </w:r>
            <w:r>
              <w:rPr>
                <w:webHidden/>
              </w:rPr>
              <w:tab/>
            </w:r>
            <w:r>
              <w:rPr>
                <w:webHidden/>
              </w:rPr>
              <w:fldChar w:fldCharType="begin"/>
            </w:r>
            <w:r>
              <w:rPr>
                <w:webHidden/>
              </w:rPr>
              <w:instrText xml:space="preserve"> PAGEREF _Toc222583993 \h </w:instrText>
            </w:r>
            <w:r>
              <w:rPr>
                <w:webHidden/>
              </w:rPr>
            </w:r>
            <w:r>
              <w:rPr>
                <w:webHidden/>
              </w:rPr>
              <w:fldChar w:fldCharType="separate"/>
            </w:r>
            <w:r>
              <w:rPr>
                <w:webHidden/>
              </w:rPr>
              <w:t>6</w:t>
            </w:r>
            <w:r>
              <w:rPr>
                <w:webHidden/>
              </w:rPr>
              <w:fldChar w:fldCharType="end"/>
            </w:r>
          </w:hyperlink>
        </w:p>
        <w:p w14:paraId="3038B838" w14:textId="6593BDCE" w:rsidR="005905EE" w:rsidRDefault="005905EE">
          <w:pPr>
            <w:pStyle w:val="TOC2"/>
            <w:rPr>
              <w:rFonts w:asciiTheme="minorHAnsi" w:eastAsiaTheme="minorEastAsia" w:hAnsiTheme="minorHAnsi"/>
              <w:kern w:val="2"/>
              <w:sz w:val="24"/>
              <w:szCs w:val="24"/>
              <w:lang w:bidi="ar-SA"/>
              <w14:ligatures w14:val="standardContextual"/>
            </w:rPr>
          </w:pPr>
          <w:hyperlink w:anchor="_Toc222583994" w:history="1">
            <w:r w:rsidRPr="00622A61">
              <w:rPr>
                <w:rStyle w:val="Hyperlink"/>
              </w:rPr>
              <w:t>2.4</w:t>
            </w:r>
            <w:r>
              <w:rPr>
                <w:rFonts w:asciiTheme="minorHAnsi" w:eastAsiaTheme="minorEastAsia" w:hAnsiTheme="minorHAnsi"/>
                <w:kern w:val="2"/>
                <w:sz w:val="24"/>
                <w:szCs w:val="24"/>
                <w:lang w:bidi="ar-SA"/>
                <w14:ligatures w14:val="standardContextual"/>
              </w:rPr>
              <w:tab/>
            </w:r>
            <w:r w:rsidRPr="00622A61">
              <w:rPr>
                <w:rStyle w:val="Hyperlink"/>
              </w:rPr>
              <w:t>Design Considerations</w:t>
            </w:r>
            <w:r>
              <w:rPr>
                <w:webHidden/>
              </w:rPr>
              <w:tab/>
            </w:r>
            <w:r>
              <w:rPr>
                <w:webHidden/>
              </w:rPr>
              <w:fldChar w:fldCharType="begin"/>
            </w:r>
            <w:r>
              <w:rPr>
                <w:webHidden/>
              </w:rPr>
              <w:instrText xml:space="preserve"> PAGEREF _Toc222583994 \h </w:instrText>
            </w:r>
            <w:r>
              <w:rPr>
                <w:webHidden/>
              </w:rPr>
            </w:r>
            <w:r>
              <w:rPr>
                <w:webHidden/>
              </w:rPr>
              <w:fldChar w:fldCharType="separate"/>
            </w:r>
            <w:r>
              <w:rPr>
                <w:webHidden/>
              </w:rPr>
              <w:t>6</w:t>
            </w:r>
            <w:r>
              <w:rPr>
                <w:webHidden/>
              </w:rPr>
              <w:fldChar w:fldCharType="end"/>
            </w:r>
          </w:hyperlink>
        </w:p>
        <w:p w14:paraId="0B001763" w14:textId="50E638BB" w:rsidR="005905EE" w:rsidRDefault="005905EE">
          <w:pPr>
            <w:pStyle w:val="TOC2"/>
            <w:rPr>
              <w:rFonts w:asciiTheme="minorHAnsi" w:eastAsiaTheme="minorEastAsia" w:hAnsiTheme="minorHAnsi"/>
              <w:kern w:val="2"/>
              <w:sz w:val="24"/>
              <w:szCs w:val="24"/>
              <w:lang w:bidi="ar-SA"/>
              <w14:ligatures w14:val="standardContextual"/>
            </w:rPr>
          </w:pPr>
          <w:hyperlink w:anchor="_Toc222583995" w:history="1">
            <w:r w:rsidRPr="00622A61">
              <w:rPr>
                <w:rStyle w:val="Hyperlink"/>
              </w:rPr>
              <w:t>2.5</w:t>
            </w:r>
            <w:r>
              <w:rPr>
                <w:rFonts w:asciiTheme="minorHAnsi" w:eastAsiaTheme="minorEastAsia" w:hAnsiTheme="minorHAnsi"/>
                <w:kern w:val="2"/>
                <w:sz w:val="24"/>
                <w:szCs w:val="24"/>
                <w:lang w:bidi="ar-SA"/>
                <w14:ligatures w14:val="standardContextual"/>
              </w:rPr>
              <w:tab/>
            </w:r>
            <w:r w:rsidRPr="00622A61">
              <w:rPr>
                <w:rStyle w:val="Hyperlink"/>
              </w:rPr>
              <w:t>Organization</w:t>
            </w:r>
            <w:r>
              <w:rPr>
                <w:webHidden/>
              </w:rPr>
              <w:tab/>
            </w:r>
            <w:r>
              <w:rPr>
                <w:webHidden/>
              </w:rPr>
              <w:fldChar w:fldCharType="begin"/>
            </w:r>
            <w:r>
              <w:rPr>
                <w:webHidden/>
              </w:rPr>
              <w:instrText xml:space="preserve"> PAGEREF _Toc222583995 \h </w:instrText>
            </w:r>
            <w:r>
              <w:rPr>
                <w:webHidden/>
              </w:rPr>
            </w:r>
            <w:r>
              <w:rPr>
                <w:webHidden/>
              </w:rPr>
              <w:fldChar w:fldCharType="separate"/>
            </w:r>
            <w:r>
              <w:rPr>
                <w:webHidden/>
              </w:rPr>
              <w:t>8</w:t>
            </w:r>
            <w:r>
              <w:rPr>
                <w:webHidden/>
              </w:rPr>
              <w:fldChar w:fldCharType="end"/>
            </w:r>
          </w:hyperlink>
        </w:p>
        <w:p w14:paraId="1D8DD8AE" w14:textId="4EC17265" w:rsidR="005905EE" w:rsidRDefault="005905EE">
          <w:pPr>
            <w:pStyle w:val="TOC1"/>
            <w:rPr>
              <w:rFonts w:asciiTheme="minorHAnsi" w:eastAsiaTheme="minorEastAsia" w:hAnsiTheme="minorHAnsi"/>
              <w:noProof/>
              <w:kern w:val="2"/>
              <w:sz w:val="24"/>
              <w:szCs w:val="24"/>
              <w14:ligatures w14:val="standardContextual"/>
            </w:rPr>
          </w:pPr>
          <w:hyperlink w:anchor="_Toc222583996" w:history="1">
            <w:r w:rsidRPr="00622A61">
              <w:rPr>
                <w:rStyle w:val="Hyperlink"/>
                <w:noProof/>
              </w:rPr>
              <w:t>3.</w:t>
            </w:r>
            <w:r>
              <w:rPr>
                <w:rFonts w:asciiTheme="minorHAnsi" w:eastAsiaTheme="minorEastAsia" w:hAnsiTheme="minorHAnsi"/>
                <w:noProof/>
                <w:kern w:val="2"/>
                <w:sz w:val="24"/>
                <w:szCs w:val="24"/>
                <w14:ligatures w14:val="standardContextual"/>
              </w:rPr>
              <w:tab/>
            </w:r>
            <w:r w:rsidRPr="00622A61">
              <w:rPr>
                <w:rStyle w:val="Hyperlink"/>
                <w:noProof/>
              </w:rPr>
              <w:t>Interface summary</w:t>
            </w:r>
            <w:r>
              <w:rPr>
                <w:noProof/>
                <w:webHidden/>
              </w:rPr>
              <w:tab/>
            </w:r>
            <w:r>
              <w:rPr>
                <w:noProof/>
                <w:webHidden/>
              </w:rPr>
              <w:fldChar w:fldCharType="begin"/>
            </w:r>
            <w:r>
              <w:rPr>
                <w:noProof/>
                <w:webHidden/>
              </w:rPr>
              <w:instrText xml:space="preserve"> PAGEREF _Toc222583996 \h </w:instrText>
            </w:r>
            <w:r>
              <w:rPr>
                <w:noProof/>
                <w:webHidden/>
              </w:rPr>
            </w:r>
            <w:r>
              <w:rPr>
                <w:noProof/>
                <w:webHidden/>
              </w:rPr>
              <w:fldChar w:fldCharType="separate"/>
            </w:r>
            <w:r>
              <w:rPr>
                <w:noProof/>
                <w:webHidden/>
              </w:rPr>
              <w:t>8</w:t>
            </w:r>
            <w:r>
              <w:rPr>
                <w:noProof/>
                <w:webHidden/>
              </w:rPr>
              <w:fldChar w:fldCharType="end"/>
            </w:r>
          </w:hyperlink>
        </w:p>
        <w:p w14:paraId="65BE4906" w14:textId="4FC90C33" w:rsidR="005905EE" w:rsidRDefault="005905EE">
          <w:pPr>
            <w:pStyle w:val="TOC1"/>
            <w:rPr>
              <w:rFonts w:asciiTheme="minorHAnsi" w:eastAsiaTheme="minorEastAsia" w:hAnsiTheme="minorHAnsi"/>
              <w:noProof/>
              <w:kern w:val="2"/>
              <w:sz w:val="24"/>
              <w:szCs w:val="24"/>
              <w14:ligatures w14:val="standardContextual"/>
            </w:rPr>
          </w:pPr>
          <w:hyperlink w:anchor="_Toc222583997" w:history="1">
            <w:r w:rsidRPr="00622A61">
              <w:rPr>
                <w:rStyle w:val="Hyperlink"/>
                <w:noProof/>
              </w:rPr>
              <w:t>4.</w:t>
            </w:r>
            <w:r>
              <w:rPr>
                <w:rFonts w:asciiTheme="minorHAnsi" w:eastAsiaTheme="minorEastAsia" w:hAnsiTheme="minorHAnsi"/>
                <w:noProof/>
                <w:kern w:val="2"/>
                <w:sz w:val="24"/>
                <w:szCs w:val="24"/>
                <w14:ligatures w14:val="standardContextual"/>
              </w:rPr>
              <w:tab/>
            </w:r>
            <w:r w:rsidRPr="00622A61">
              <w:rPr>
                <w:rStyle w:val="Hyperlink"/>
                <w:noProof/>
              </w:rPr>
              <w:t>Solenoid Magnet (DET-MAG) to IR System Installation and Final Integeration (IR-SI)</w:t>
            </w:r>
            <w:r>
              <w:rPr>
                <w:noProof/>
                <w:webHidden/>
              </w:rPr>
              <w:tab/>
            </w:r>
            <w:r>
              <w:rPr>
                <w:noProof/>
                <w:webHidden/>
              </w:rPr>
              <w:fldChar w:fldCharType="begin"/>
            </w:r>
            <w:r>
              <w:rPr>
                <w:noProof/>
                <w:webHidden/>
              </w:rPr>
              <w:instrText xml:space="preserve"> PAGEREF _Toc222583997 \h </w:instrText>
            </w:r>
            <w:r>
              <w:rPr>
                <w:noProof/>
                <w:webHidden/>
              </w:rPr>
            </w:r>
            <w:r>
              <w:rPr>
                <w:noProof/>
                <w:webHidden/>
              </w:rPr>
              <w:fldChar w:fldCharType="separate"/>
            </w:r>
            <w:r>
              <w:rPr>
                <w:noProof/>
                <w:webHidden/>
              </w:rPr>
              <w:t>9</w:t>
            </w:r>
            <w:r>
              <w:rPr>
                <w:noProof/>
                <w:webHidden/>
              </w:rPr>
              <w:fldChar w:fldCharType="end"/>
            </w:r>
          </w:hyperlink>
        </w:p>
        <w:p w14:paraId="500465C3" w14:textId="04448AD3" w:rsidR="005905EE" w:rsidRDefault="005905EE">
          <w:pPr>
            <w:pStyle w:val="TOC1"/>
            <w:rPr>
              <w:rFonts w:asciiTheme="minorHAnsi" w:eastAsiaTheme="minorEastAsia" w:hAnsiTheme="minorHAnsi"/>
              <w:noProof/>
              <w:kern w:val="2"/>
              <w:sz w:val="24"/>
              <w:szCs w:val="24"/>
              <w14:ligatures w14:val="standardContextual"/>
            </w:rPr>
          </w:pPr>
          <w:hyperlink w:anchor="_Toc222583998" w:history="1">
            <w:r w:rsidRPr="00622A61">
              <w:rPr>
                <w:rStyle w:val="Hyperlink"/>
                <w:noProof/>
              </w:rPr>
              <w:t>5.</w:t>
            </w:r>
            <w:r>
              <w:rPr>
                <w:rFonts w:asciiTheme="minorHAnsi" w:eastAsiaTheme="minorEastAsia" w:hAnsiTheme="minorHAnsi"/>
                <w:noProof/>
                <w:kern w:val="2"/>
                <w:sz w:val="24"/>
                <w:szCs w:val="24"/>
                <w14:ligatures w14:val="standardContextual"/>
              </w:rPr>
              <w:tab/>
            </w:r>
            <w:r w:rsidRPr="00622A61">
              <w:rPr>
                <w:rStyle w:val="Hyperlink"/>
                <w:noProof/>
              </w:rPr>
              <w:t>Applicable Documents</w:t>
            </w:r>
            <w:r>
              <w:rPr>
                <w:noProof/>
                <w:webHidden/>
              </w:rPr>
              <w:tab/>
            </w:r>
            <w:r>
              <w:rPr>
                <w:noProof/>
                <w:webHidden/>
              </w:rPr>
              <w:fldChar w:fldCharType="begin"/>
            </w:r>
            <w:r>
              <w:rPr>
                <w:noProof/>
                <w:webHidden/>
              </w:rPr>
              <w:instrText xml:space="preserve"> PAGEREF _Toc222583998 \h </w:instrText>
            </w:r>
            <w:r>
              <w:rPr>
                <w:noProof/>
                <w:webHidden/>
              </w:rPr>
            </w:r>
            <w:r>
              <w:rPr>
                <w:noProof/>
                <w:webHidden/>
              </w:rPr>
              <w:fldChar w:fldCharType="separate"/>
            </w:r>
            <w:r>
              <w:rPr>
                <w:noProof/>
                <w:webHidden/>
              </w:rPr>
              <w:t>10</w:t>
            </w:r>
            <w:r>
              <w:rPr>
                <w:noProof/>
                <w:webHidden/>
              </w:rPr>
              <w:fldChar w:fldCharType="end"/>
            </w:r>
          </w:hyperlink>
        </w:p>
        <w:p w14:paraId="53C0C9F9" w14:textId="755806B2" w:rsidR="005905EE" w:rsidRDefault="005905EE">
          <w:pPr>
            <w:pStyle w:val="TOC1"/>
            <w:rPr>
              <w:rFonts w:asciiTheme="minorHAnsi" w:eastAsiaTheme="minorEastAsia" w:hAnsiTheme="minorHAnsi"/>
              <w:noProof/>
              <w:kern w:val="2"/>
              <w:sz w:val="24"/>
              <w:szCs w:val="24"/>
              <w14:ligatures w14:val="standardContextual"/>
            </w:rPr>
          </w:pPr>
          <w:hyperlink w:anchor="_Toc222583999" w:history="1">
            <w:r w:rsidRPr="00622A61">
              <w:rPr>
                <w:rStyle w:val="Hyperlink"/>
                <w:noProof/>
              </w:rPr>
              <w:t>6.</w:t>
            </w:r>
            <w:r>
              <w:rPr>
                <w:rFonts w:asciiTheme="minorHAnsi" w:eastAsiaTheme="minorEastAsia" w:hAnsiTheme="minorHAnsi"/>
                <w:noProof/>
                <w:kern w:val="2"/>
                <w:sz w:val="24"/>
                <w:szCs w:val="24"/>
                <w14:ligatures w14:val="standardContextual"/>
              </w:rPr>
              <w:tab/>
            </w:r>
            <w:r w:rsidRPr="00622A61">
              <w:rPr>
                <w:rStyle w:val="Hyperlink"/>
                <w:noProof/>
              </w:rPr>
              <w:t>Detailed change Log</w:t>
            </w:r>
            <w:r>
              <w:rPr>
                <w:noProof/>
                <w:webHidden/>
              </w:rPr>
              <w:tab/>
            </w:r>
            <w:r>
              <w:rPr>
                <w:noProof/>
                <w:webHidden/>
              </w:rPr>
              <w:fldChar w:fldCharType="begin"/>
            </w:r>
            <w:r>
              <w:rPr>
                <w:noProof/>
                <w:webHidden/>
              </w:rPr>
              <w:instrText xml:space="preserve"> PAGEREF _Toc222583999 \h </w:instrText>
            </w:r>
            <w:r>
              <w:rPr>
                <w:noProof/>
                <w:webHidden/>
              </w:rPr>
            </w:r>
            <w:r>
              <w:rPr>
                <w:noProof/>
                <w:webHidden/>
              </w:rPr>
              <w:fldChar w:fldCharType="separate"/>
            </w:r>
            <w:r>
              <w:rPr>
                <w:noProof/>
                <w:webHidden/>
              </w:rPr>
              <w:t>10</w:t>
            </w:r>
            <w:r>
              <w:rPr>
                <w:noProof/>
                <w:webHidden/>
              </w:rPr>
              <w:fldChar w:fldCharType="end"/>
            </w:r>
          </w:hyperlink>
        </w:p>
        <w:p w14:paraId="26113105" w14:textId="735717A7" w:rsidR="005905EE" w:rsidRDefault="005905EE">
          <w:pPr>
            <w:pStyle w:val="TOC1"/>
            <w:rPr>
              <w:rFonts w:asciiTheme="minorHAnsi" w:eastAsiaTheme="minorEastAsia" w:hAnsiTheme="minorHAnsi"/>
              <w:noProof/>
              <w:kern w:val="2"/>
              <w:sz w:val="24"/>
              <w:szCs w:val="24"/>
              <w14:ligatures w14:val="standardContextual"/>
            </w:rPr>
          </w:pPr>
          <w:hyperlink w:anchor="_Toc222584000" w:history="1">
            <w:r w:rsidRPr="00622A61">
              <w:rPr>
                <w:rStyle w:val="Hyperlink"/>
                <w:noProof/>
              </w:rPr>
              <w:t>7.</w:t>
            </w:r>
            <w:r>
              <w:rPr>
                <w:rFonts w:asciiTheme="minorHAnsi" w:eastAsiaTheme="minorEastAsia" w:hAnsiTheme="minorHAnsi"/>
                <w:noProof/>
                <w:kern w:val="2"/>
                <w:sz w:val="24"/>
                <w:szCs w:val="24"/>
                <w14:ligatures w14:val="standardContextual"/>
              </w:rPr>
              <w:tab/>
            </w:r>
            <w:r w:rsidRPr="00622A61">
              <w:rPr>
                <w:rStyle w:val="Hyperlink"/>
                <w:noProof/>
              </w:rPr>
              <w:t>References</w:t>
            </w:r>
            <w:r>
              <w:rPr>
                <w:noProof/>
                <w:webHidden/>
              </w:rPr>
              <w:tab/>
            </w:r>
            <w:r>
              <w:rPr>
                <w:noProof/>
                <w:webHidden/>
              </w:rPr>
              <w:fldChar w:fldCharType="begin"/>
            </w:r>
            <w:r>
              <w:rPr>
                <w:noProof/>
                <w:webHidden/>
              </w:rPr>
              <w:instrText xml:space="preserve"> PAGEREF _Toc222584000 \h </w:instrText>
            </w:r>
            <w:r>
              <w:rPr>
                <w:noProof/>
                <w:webHidden/>
              </w:rPr>
            </w:r>
            <w:r>
              <w:rPr>
                <w:noProof/>
                <w:webHidden/>
              </w:rPr>
              <w:fldChar w:fldCharType="separate"/>
            </w:r>
            <w:r>
              <w:rPr>
                <w:noProof/>
                <w:webHidden/>
              </w:rPr>
              <w:t>10</w:t>
            </w:r>
            <w:r>
              <w:rPr>
                <w:noProof/>
                <w:webHidden/>
              </w:rPr>
              <w:fldChar w:fldCharType="end"/>
            </w:r>
          </w:hyperlink>
        </w:p>
        <w:p w14:paraId="5B5366F8" w14:textId="7C92654E" w:rsidR="00957CE7" w:rsidRPr="00AB7321" w:rsidRDefault="00A473A7">
          <w:pPr>
            <w:rPr>
              <w:rFonts w:cs="Times New Roman"/>
            </w:rPr>
          </w:pPr>
          <w:r>
            <w:rPr>
              <w:rFonts w:cs="Times New Roman"/>
              <w:b/>
              <w:bCs/>
              <w:noProof/>
              <w:sz w:val="20"/>
            </w:rPr>
            <w:fldChar w:fldCharType="end"/>
          </w:r>
        </w:p>
      </w:sdtContent>
    </w:sdt>
    <w:bookmarkEnd w:id="1"/>
    <w:p w14:paraId="29A22677" w14:textId="77777777" w:rsidR="00A142C9" w:rsidRDefault="00A142C9">
      <w:pPr>
        <w:spacing w:line="276" w:lineRule="auto"/>
        <w:rPr>
          <w:rFonts w:eastAsia="SimSun" w:cs="Times New Roman"/>
          <w:b/>
          <w:iCs/>
        </w:rPr>
      </w:pPr>
      <w:r>
        <w:rPr>
          <w:rFonts w:eastAsia="SimSun" w:cs="Times New Roman"/>
          <w:b/>
          <w:iCs/>
        </w:rPr>
        <w:br w:type="page"/>
      </w:r>
    </w:p>
    <w:p w14:paraId="4CAA6C0F" w14:textId="77777777" w:rsidR="006F08CB" w:rsidRPr="00E444DD" w:rsidRDefault="00357127" w:rsidP="00E444DD">
      <w:pPr>
        <w:pStyle w:val="Heading"/>
      </w:pPr>
      <w:r>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14:paraId="4A77AFA1" w14:textId="77777777" w:rsidTr="00FE0421">
        <w:trPr>
          <w:trHeight w:val="288"/>
        </w:trPr>
        <w:tc>
          <w:tcPr>
            <w:tcW w:w="1698" w:type="dxa"/>
          </w:tcPr>
          <w:p w14:paraId="41006A91" w14:textId="77777777" w:rsidR="003E6B78" w:rsidRPr="00AB7321" w:rsidRDefault="000533A6" w:rsidP="00FE0421">
            <w:pPr>
              <w:tabs>
                <w:tab w:val="left" w:pos="866"/>
              </w:tabs>
              <w:spacing w:line="276" w:lineRule="auto"/>
              <w:ind w:left="870" w:hanging="870"/>
            </w:pPr>
            <w:bookmarkStart w:id="2" w:name="_Hlk137375973"/>
            <w:r>
              <w:t>B0</w:t>
            </w:r>
          </w:p>
        </w:tc>
        <w:tc>
          <w:tcPr>
            <w:tcW w:w="7407" w:type="dxa"/>
          </w:tcPr>
          <w:p w14:paraId="480524D3" w14:textId="77777777"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14:paraId="08629EED" w14:textId="77777777" w:rsidR="003E6B78" w:rsidRPr="00A22225" w:rsidRDefault="003E6B78" w:rsidP="00FE0421">
            <w:pPr>
              <w:spacing w:line="276" w:lineRule="auto"/>
              <w:ind w:left="870" w:hanging="870"/>
            </w:pPr>
          </w:p>
        </w:tc>
      </w:tr>
      <w:tr w:rsidR="000533A6" w:rsidRPr="00A22225" w14:paraId="0DB29862" w14:textId="77777777" w:rsidTr="00FE0421">
        <w:trPr>
          <w:trHeight w:val="288"/>
        </w:trPr>
        <w:tc>
          <w:tcPr>
            <w:tcW w:w="1698" w:type="dxa"/>
          </w:tcPr>
          <w:p w14:paraId="6C99A2E7" w14:textId="77777777" w:rsidR="000533A6" w:rsidRPr="00AB7321" w:rsidRDefault="000533A6" w:rsidP="00FE0421">
            <w:pPr>
              <w:tabs>
                <w:tab w:val="left" w:pos="866"/>
              </w:tabs>
              <w:spacing w:line="276" w:lineRule="auto"/>
              <w:ind w:left="870" w:hanging="870"/>
            </w:pPr>
            <w:r>
              <w:t>CDR</w:t>
            </w:r>
          </w:p>
        </w:tc>
        <w:tc>
          <w:tcPr>
            <w:tcW w:w="7407" w:type="dxa"/>
          </w:tcPr>
          <w:p w14:paraId="5D0B7BF1" w14:textId="77777777"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14:paraId="1C9EA87E" w14:textId="77777777" w:rsidR="000533A6" w:rsidRPr="00A22225" w:rsidRDefault="000533A6" w:rsidP="00FE0421">
            <w:pPr>
              <w:spacing w:line="276" w:lineRule="auto"/>
              <w:ind w:left="870" w:hanging="870"/>
            </w:pPr>
          </w:p>
        </w:tc>
      </w:tr>
      <w:tr w:rsidR="003E6B78" w:rsidRPr="00A22225" w14:paraId="4594C0F7" w14:textId="77777777" w:rsidTr="00FE0421">
        <w:trPr>
          <w:trHeight w:val="288"/>
        </w:trPr>
        <w:tc>
          <w:tcPr>
            <w:tcW w:w="1698" w:type="dxa"/>
          </w:tcPr>
          <w:p w14:paraId="178C9A55" w14:textId="77777777" w:rsidR="003E6B78" w:rsidRPr="00AB7321" w:rsidRDefault="003E6B78" w:rsidP="00FE0421">
            <w:pPr>
              <w:tabs>
                <w:tab w:val="left" w:pos="866"/>
              </w:tabs>
              <w:spacing w:line="276" w:lineRule="auto"/>
              <w:ind w:left="870" w:hanging="870"/>
            </w:pPr>
            <w:r w:rsidRPr="00AB7321">
              <w:t>COTS</w:t>
            </w:r>
          </w:p>
        </w:tc>
        <w:tc>
          <w:tcPr>
            <w:tcW w:w="7407" w:type="dxa"/>
          </w:tcPr>
          <w:p w14:paraId="0809613C" w14:textId="77777777" w:rsidR="003E6B78" w:rsidRPr="00AB7321" w:rsidRDefault="003E6B78" w:rsidP="00FE0421">
            <w:pPr>
              <w:tabs>
                <w:tab w:val="left" w:pos="866"/>
              </w:tabs>
              <w:spacing w:line="276" w:lineRule="auto"/>
            </w:pPr>
            <w:r w:rsidRPr="00AB7321">
              <w:t xml:space="preserve">Commercial Off the Shelf </w:t>
            </w:r>
          </w:p>
        </w:tc>
        <w:tc>
          <w:tcPr>
            <w:tcW w:w="255" w:type="dxa"/>
          </w:tcPr>
          <w:p w14:paraId="6AE3F0AB" w14:textId="77777777" w:rsidR="003E6B78" w:rsidRPr="00A22225" w:rsidRDefault="003E6B78" w:rsidP="00FE0421">
            <w:pPr>
              <w:spacing w:line="276" w:lineRule="auto"/>
              <w:ind w:left="870" w:hanging="870"/>
            </w:pPr>
          </w:p>
        </w:tc>
      </w:tr>
      <w:tr w:rsidR="003E6B78" w:rsidRPr="00A22225" w14:paraId="0255B0F7" w14:textId="77777777" w:rsidTr="00FE0421">
        <w:trPr>
          <w:trHeight w:val="288"/>
        </w:trPr>
        <w:tc>
          <w:tcPr>
            <w:tcW w:w="1698" w:type="dxa"/>
          </w:tcPr>
          <w:p w14:paraId="76BB8C7C" w14:textId="77777777" w:rsidR="003E6B78" w:rsidRPr="00AB7321" w:rsidRDefault="003E6B78" w:rsidP="00FE0421">
            <w:pPr>
              <w:tabs>
                <w:tab w:val="left" w:pos="866"/>
              </w:tabs>
              <w:spacing w:line="276" w:lineRule="auto"/>
              <w:ind w:left="870" w:hanging="870"/>
            </w:pPr>
            <w:r w:rsidRPr="00AB7321">
              <w:t>DAQ</w:t>
            </w:r>
          </w:p>
        </w:tc>
        <w:tc>
          <w:tcPr>
            <w:tcW w:w="7407" w:type="dxa"/>
          </w:tcPr>
          <w:p w14:paraId="14095933" w14:textId="77777777" w:rsidR="003E6B78" w:rsidRPr="00AB7321" w:rsidRDefault="003E6B78" w:rsidP="00FE0421">
            <w:pPr>
              <w:tabs>
                <w:tab w:val="left" w:pos="866"/>
              </w:tabs>
              <w:spacing w:line="276" w:lineRule="auto"/>
              <w:ind w:left="870" w:hanging="870"/>
            </w:pPr>
            <w:r w:rsidRPr="00AB7321">
              <w:t>Data Acquisition</w:t>
            </w:r>
          </w:p>
        </w:tc>
        <w:tc>
          <w:tcPr>
            <w:tcW w:w="255" w:type="dxa"/>
          </w:tcPr>
          <w:p w14:paraId="45AFBF96" w14:textId="77777777" w:rsidR="003E6B78" w:rsidRPr="00A22225" w:rsidRDefault="003E6B78" w:rsidP="00FE0421">
            <w:pPr>
              <w:spacing w:line="276" w:lineRule="auto"/>
              <w:ind w:left="870" w:hanging="870"/>
            </w:pPr>
          </w:p>
        </w:tc>
      </w:tr>
      <w:tr w:rsidR="003E6B78" w:rsidRPr="00A22225" w14:paraId="623D2406" w14:textId="77777777" w:rsidTr="00FE0421">
        <w:trPr>
          <w:trHeight w:val="288"/>
        </w:trPr>
        <w:tc>
          <w:tcPr>
            <w:tcW w:w="1698" w:type="dxa"/>
          </w:tcPr>
          <w:p w14:paraId="2C72B48C" w14:textId="77777777" w:rsidR="003E6B78" w:rsidRPr="00AB7321" w:rsidRDefault="003E6B78" w:rsidP="00FE0421">
            <w:pPr>
              <w:tabs>
                <w:tab w:val="left" w:pos="866"/>
              </w:tabs>
              <w:spacing w:line="276" w:lineRule="auto"/>
              <w:ind w:left="870" w:hanging="870"/>
            </w:pPr>
            <w:r w:rsidRPr="00AB7321">
              <w:t>DET</w:t>
            </w:r>
          </w:p>
        </w:tc>
        <w:tc>
          <w:tcPr>
            <w:tcW w:w="7407" w:type="dxa"/>
          </w:tcPr>
          <w:p w14:paraId="478516E8" w14:textId="77777777"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14:paraId="57CCAE07" w14:textId="77777777" w:rsidR="003E6B78" w:rsidRPr="00A22225" w:rsidRDefault="003E6B78" w:rsidP="00FE0421">
            <w:pPr>
              <w:spacing w:line="276" w:lineRule="auto"/>
              <w:ind w:left="870" w:hanging="870"/>
            </w:pPr>
          </w:p>
        </w:tc>
      </w:tr>
      <w:tr w:rsidR="003E6B78" w:rsidRPr="00A22225" w14:paraId="7BF9B857" w14:textId="77777777" w:rsidTr="00FE0421">
        <w:trPr>
          <w:trHeight w:val="90"/>
        </w:trPr>
        <w:tc>
          <w:tcPr>
            <w:tcW w:w="1698" w:type="dxa"/>
          </w:tcPr>
          <w:p w14:paraId="5E9BE015" w14:textId="77777777" w:rsidR="003E6B78" w:rsidRPr="00AB7321" w:rsidRDefault="003E6B78" w:rsidP="00FE0421">
            <w:pPr>
              <w:tabs>
                <w:tab w:val="left" w:pos="866"/>
              </w:tabs>
              <w:spacing w:line="276" w:lineRule="auto"/>
              <w:ind w:left="870" w:hanging="870"/>
            </w:pPr>
            <w:r w:rsidRPr="00AB7321">
              <w:t>DIRC</w:t>
            </w:r>
          </w:p>
        </w:tc>
        <w:tc>
          <w:tcPr>
            <w:tcW w:w="7407" w:type="dxa"/>
          </w:tcPr>
          <w:p w14:paraId="1CF060AB" w14:textId="77777777" w:rsidR="003E6B78" w:rsidRPr="00AB7321" w:rsidRDefault="003E6B78" w:rsidP="00FE0421">
            <w:pPr>
              <w:tabs>
                <w:tab w:val="left" w:pos="866"/>
              </w:tabs>
              <w:spacing w:line="276" w:lineRule="auto"/>
              <w:ind w:left="870" w:hanging="870"/>
            </w:pPr>
            <w:r>
              <w:t>Detection of Internally Reflected Cherenkov Light</w:t>
            </w:r>
          </w:p>
        </w:tc>
        <w:tc>
          <w:tcPr>
            <w:tcW w:w="255" w:type="dxa"/>
          </w:tcPr>
          <w:p w14:paraId="4CB94E32" w14:textId="77777777" w:rsidR="003E6B78" w:rsidRPr="00A22225" w:rsidRDefault="003E6B78" w:rsidP="00FE0421">
            <w:pPr>
              <w:spacing w:line="276" w:lineRule="auto"/>
              <w:ind w:left="870" w:hanging="870"/>
            </w:pPr>
          </w:p>
        </w:tc>
      </w:tr>
      <w:tr w:rsidR="0032215C" w:rsidRPr="00A22225" w14:paraId="3781DD70" w14:textId="77777777" w:rsidTr="00FE0421">
        <w:trPr>
          <w:trHeight w:val="90"/>
        </w:trPr>
        <w:tc>
          <w:tcPr>
            <w:tcW w:w="1698" w:type="dxa"/>
          </w:tcPr>
          <w:p w14:paraId="3621DC30" w14:textId="77777777" w:rsidR="0032215C" w:rsidRPr="0032215C" w:rsidRDefault="0032215C" w:rsidP="00FE0421">
            <w:pPr>
              <w:tabs>
                <w:tab w:val="left" w:pos="866"/>
              </w:tabs>
              <w:spacing w:line="276" w:lineRule="auto"/>
              <w:ind w:left="870" w:hanging="870"/>
            </w:pPr>
            <w:r w:rsidRPr="0032215C">
              <w:t>dRICH</w:t>
            </w:r>
          </w:p>
        </w:tc>
        <w:tc>
          <w:tcPr>
            <w:tcW w:w="7407" w:type="dxa"/>
          </w:tcPr>
          <w:p w14:paraId="4C08FD92" w14:textId="77777777" w:rsidR="0032215C" w:rsidRPr="0032215C" w:rsidRDefault="0032215C" w:rsidP="00FE0421">
            <w:pPr>
              <w:tabs>
                <w:tab w:val="left" w:pos="866"/>
              </w:tabs>
              <w:spacing w:line="276" w:lineRule="auto"/>
              <w:ind w:left="870" w:hanging="870"/>
            </w:pPr>
            <w:r>
              <w:t>Dual radiator ring imaging Cherenkov</w:t>
            </w:r>
          </w:p>
        </w:tc>
        <w:tc>
          <w:tcPr>
            <w:tcW w:w="255" w:type="dxa"/>
          </w:tcPr>
          <w:p w14:paraId="0FF4A59B" w14:textId="77777777" w:rsidR="0032215C" w:rsidRPr="00A22225" w:rsidRDefault="0032215C" w:rsidP="00FE0421">
            <w:pPr>
              <w:spacing w:line="276" w:lineRule="auto"/>
              <w:ind w:left="870" w:hanging="870"/>
            </w:pPr>
          </w:p>
        </w:tc>
      </w:tr>
      <w:tr w:rsidR="003E6B78" w:rsidRPr="00A22225" w14:paraId="504EEB27" w14:textId="77777777" w:rsidTr="00FE0421">
        <w:trPr>
          <w:trHeight w:val="288"/>
        </w:trPr>
        <w:tc>
          <w:tcPr>
            <w:tcW w:w="1698" w:type="dxa"/>
          </w:tcPr>
          <w:p w14:paraId="0C18D906" w14:textId="77777777" w:rsidR="003E6B78" w:rsidRPr="00AB7321" w:rsidRDefault="003E6B78" w:rsidP="00FE0421">
            <w:pPr>
              <w:tabs>
                <w:tab w:val="left" w:pos="866"/>
              </w:tabs>
              <w:spacing w:line="276" w:lineRule="auto"/>
              <w:ind w:left="870" w:hanging="870"/>
            </w:pPr>
            <w:r w:rsidRPr="00AB7321">
              <w:t>DVCS</w:t>
            </w:r>
          </w:p>
        </w:tc>
        <w:tc>
          <w:tcPr>
            <w:tcW w:w="7407" w:type="dxa"/>
          </w:tcPr>
          <w:p w14:paraId="304A6BA9" w14:textId="77777777" w:rsidR="003E6B78" w:rsidRPr="00AB7321" w:rsidRDefault="003E6B78" w:rsidP="00FE0421">
            <w:pPr>
              <w:tabs>
                <w:tab w:val="left" w:pos="866"/>
              </w:tabs>
              <w:spacing w:line="276" w:lineRule="auto"/>
              <w:ind w:left="870" w:hanging="870"/>
            </w:pPr>
            <w:r>
              <w:t>Deeply Virtual Compton Scattering</w:t>
            </w:r>
          </w:p>
        </w:tc>
        <w:tc>
          <w:tcPr>
            <w:tcW w:w="255" w:type="dxa"/>
          </w:tcPr>
          <w:p w14:paraId="3210F9E1" w14:textId="77777777" w:rsidR="003E6B78" w:rsidRPr="00A22225" w:rsidRDefault="003E6B78" w:rsidP="00FE0421">
            <w:pPr>
              <w:spacing w:line="276" w:lineRule="auto"/>
              <w:ind w:left="870" w:hanging="870"/>
            </w:pPr>
          </w:p>
        </w:tc>
      </w:tr>
      <w:tr w:rsidR="003E6B78" w:rsidRPr="00A22225" w14:paraId="7F0D3057" w14:textId="77777777" w:rsidTr="00FE0421">
        <w:trPr>
          <w:trHeight w:val="288"/>
        </w:trPr>
        <w:tc>
          <w:tcPr>
            <w:tcW w:w="1698" w:type="dxa"/>
          </w:tcPr>
          <w:p w14:paraId="7EA01CC4" w14:textId="77777777" w:rsidR="003E6B78" w:rsidRPr="00AB7321" w:rsidRDefault="003E6B78" w:rsidP="00FE0421">
            <w:pPr>
              <w:tabs>
                <w:tab w:val="left" w:pos="866"/>
              </w:tabs>
              <w:spacing w:line="276" w:lineRule="auto"/>
              <w:ind w:left="870" w:hanging="870"/>
            </w:pPr>
            <w:r w:rsidRPr="00AB7321">
              <w:t>EIC</w:t>
            </w:r>
          </w:p>
        </w:tc>
        <w:tc>
          <w:tcPr>
            <w:tcW w:w="7407" w:type="dxa"/>
          </w:tcPr>
          <w:p w14:paraId="5F7C9718" w14:textId="77777777" w:rsidR="003E6B78" w:rsidRPr="00AB7321" w:rsidRDefault="003E6B78" w:rsidP="00FE0421">
            <w:pPr>
              <w:tabs>
                <w:tab w:val="left" w:pos="866"/>
              </w:tabs>
              <w:spacing w:line="276" w:lineRule="auto"/>
            </w:pPr>
            <w:r w:rsidRPr="00AB7321">
              <w:t>Electron-Ion Collider</w:t>
            </w:r>
          </w:p>
        </w:tc>
        <w:tc>
          <w:tcPr>
            <w:tcW w:w="255" w:type="dxa"/>
          </w:tcPr>
          <w:p w14:paraId="49BD525A" w14:textId="77777777" w:rsidR="003E6B78" w:rsidRPr="00A22225" w:rsidRDefault="003E6B78" w:rsidP="00FE0421">
            <w:pPr>
              <w:spacing w:line="276" w:lineRule="auto"/>
              <w:ind w:left="870" w:hanging="870"/>
            </w:pPr>
          </w:p>
        </w:tc>
      </w:tr>
      <w:tr w:rsidR="003E6B78" w:rsidRPr="00A22225" w14:paraId="349AEA4C" w14:textId="77777777" w:rsidTr="00FE0421">
        <w:trPr>
          <w:trHeight w:val="288"/>
        </w:trPr>
        <w:tc>
          <w:tcPr>
            <w:tcW w:w="1698" w:type="dxa"/>
          </w:tcPr>
          <w:p w14:paraId="38047E28" w14:textId="77777777" w:rsidR="003E6B78" w:rsidRPr="00AB7321" w:rsidRDefault="003E6B78" w:rsidP="00FE0421">
            <w:pPr>
              <w:tabs>
                <w:tab w:val="left" w:pos="866"/>
              </w:tabs>
              <w:spacing w:line="276" w:lineRule="auto"/>
              <w:ind w:left="870" w:hanging="870"/>
            </w:pPr>
            <w:r>
              <w:t>EMCAL</w:t>
            </w:r>
          </w:p>
        </w:tc>
        <w:tc>
          <w:tcPr>
            <w:tcW w:w="7407" w:type="dxa"/>
          </w:tcPr>
          <w:p w14:paraId="1F688473" w14:textId="77777777" w:rsidR="003E6B78" w:rsidRPr="00AB7321" w:rsidRDefault="003E6B78" w:rsidP="00FE0421">
            <w:pPr>
              <w:tabs>
                <w:tab w:val="left" w:pos="866"/>
              </w:tabs>
              <w:spacing w:line="276" w:lineRule="auto"/>
            </w:pPr>
            <w:r>
              <w:t>Electro-magnetic Calorimeter</w:t>
            </w:r>
          </w:p>
        </w:tc>
        <w:tc>
          <w:tcPr>
            <w:tcW w:w="255" w:type="dxa"/>
          </w:tcPr>
          <w:p w14:paraId="07ADE0EF" w14:textId="77777777" w:rsidR="003E6B78" w:rsidRPr="00A22225" w:rsidRDefault="003E6B78" w:rsidP="00FE0421">
            <w:pPr>
              <w:spacing w:line="276" w:lineRule="auto"/>
              <w:ind w:left="870" w:hanging="870"/>
            </w:pPr>
          </w:p>
        </w:tc>
      </w:tr>
      <w:tr w:rsidR="003E6B78" w:rsidRPr="00A22225" w14:paraId="5F06FA14" w14:textId="77777777" w:rsidTr="00FE0421">
        <w:trPr>
          <w:trHeight w:val="288"/>
        </w:trPr>
        <w:tc>
          <w:tcPr>
            <w:tcW w:w="1698" w:type="dxa"/>
          </w:tcPr>
          <w:p w14:paraId="361B254D" w14:textId="77777777" w:rsidR="003E6B78" w:rsidRPr="00AB7321" w:rsidRDefault="003E6B78" w:rsidP="00FE0421">
            <w:pPr>
              <w:tabs>
                <w:tab w:val="left" w:pos="866"/>
              </w:tabs>
              <w:spacing w:line="276" w:lineRule="auto"/>
              <w:ind w:left="870" w:hanging="870"/>
            </w:pPr>
            <w:r w:rsidRPr="00AB7321">
              <w:t>ESR</w:t>
            </w:r>
          </w:p>
        </w:tc>
        <w:tc>
          <w:tcPr>
            <w:tcW w:w="7407" w:type="dxa"/>
          </w:tcPr>
          <w:p w14:paraId="4A72BD95" w14:textId="77777777"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14:paraId="2EDFE954" w14:textId="77777777" w:rsidR="003E6B78" w:rsidRPr="00A22225" w:rsidRDefault="003E6B78" w:rsidP="00FE0421">
            <w:pPr>
              <w:spacing w:line="276" w:lineRule="auto"/>
              <w:ind w:left="870" w:hanging="870"/>
            </w:pPr>
          </w:p>
        </w:tc>
      </w:tr>
      <w:tr w:rsidR="003E6B78" w:rsidRPr="00A22225" w14:paraId="02E220AE" w14:textId="77777777" w:rsidTr="00FE0421">
        <w:trPr>
          <w:trHeight w:val="288"/>
        </w:trPr>
        <w:tc>
          <w:tcPr>
            <w:tcW w:w="1698" w:type="dxa"/>
          </w:tcPr>
          <w:p w14:paraId="29B4C4CF" w14:textId="77777777" w:rsidR="003E6B78" w:rsidRPr="00AB7321" w:rsidRDefault="003E6B78" w:rsidP="00FE0421">
            <w:pPr>
              <w:tabs>
                <w:tab w:val="left" w:pos="866"/>
              </w:tabs>
              <w:spacing w:line="276" w:lineRule="auto"/>
              <w:ind w:left="870" w:hanging="870"/>
            </w:pPr>
            <w:r w:rsidRPr="00AB7321">
              <w:t>FCC</w:t>
            </w:r>
          </w:p>
        </w:tc>
        <w:tc>
          <w:tcPr>
            <w:tcW w:w="7407" w:type="dxa"/>
          </w:tcPr>
          <w:p w14:paraId="16EEF020" w14:textId="77777777"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14:paraId="677EB492" w14:textId="77777777" w:rsidR="003E6B78" w:rsidRPr="00A22225" w:rsidRDefault="003E6B78" w:rsidP="00FE0421">
            <w:pPr>
              <w:spacing w:line="276" w:lineRule="auto"/>
              <w:ind w:left="870" w:hanging="870"/>
            </w:pPr>
          </w:p>
        </w:tc>
      </w:tr>
      <w:tr w:rsidR="000533A6" w:rsidRPr="00A22225" w14:paraId="7C82B48A" w14:textId="77777777" w:rsidTr="00FE0421">
        <w:trPr>
          <w:trHeight w:val="288"/>
        </w:trPr>
        <w:tc>
          <w:tcPr>
            <w:tcW w:w="1698" w:type="dxa"/>
          </w:tcPr>
          <w:p w14:paraId="380C6C4F" w14:textId="77777777" w:rsidR="000533A6" w:rsidRPr="00AB7321" w:rsidRDefault="000533A6" w:rsidP="00FE0421">
            <w:pPr>
              <w:tabs>
                <w:tab w:val="left" w:pos="866"/>
              </w:tabs>
              <w:spacing w:line="276" w:lineRule="auto"/>
              <w:ind w:left="870" w:hanging="870"/>
            </w:pPr>
            <w:r>
              <w:t>FDR</w:t>
            </w:r>
          </w:p>
        </w:tc>
        <w:tc>
          <w:tcPr>
            <w:tcW w:w="7407" w:type="dxa"/>
          </w:tcPr>
          <w:p w14:paraId="4FA3D5E9" w14:textId="77777777"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14:paraId="5B5239DD" w14:textId="77777777" w:rsidR="000533A6" w:rsidRPr="00A22225" w:rsidRDefault="000533A6" w:rsidP="00FE0421">
            <w:pPr>
              <w:spacing w:line="276" w:lineRule="auto"/>
              <w:ind w:left="870" w:hanging="870"/>
            </w:pPr>
          </w:p>
        </w:tc>
      </w:tr>
      <w:tr w:rsidR="003E6B78" w:rsidRPr="00A22225" w14:paraId="0D253940" w14:textId="77777777" w:rsidTr="00FE0421">
        <w:trPr>
          <w:trHeight w:val="288"/>
        </w:trPr>
        <w:tc>
          <w:tcPr>
            <w:tcW w:w="1698" w:type="dxa"/>
          </w:tcPr>
          <w:p w14:paraId="3D55097E" w14:textId="77777777" w:rsidR="003E6B78" w:rsidRPr="00AB7321" w:rsidRDefault="003E6B78" w:rsidP="00FE0421">
            <w:pPr>
              <w:tabs>
                <w:tab w:val="left" w:pos="866"/>
              </w:tabs>
              <w:spacing w:line="276" w:lineRule="auto"/>
              <w:ind w:left="870" w:hanging="870"/>
            </w:pPr>
            <w:r w:rsidRPr="00AB7321">
              <w:t>GEM</w:t>
            </w:r>
          </w:p>
        </w:tc>
        <w:tc>
          <w:tcPr>
            <w:tcW w:w="7407" w:type="dxa"/>
          </w:tcPr>
          <w:p w14:paraId="025A0E41" w14:textId="77777777"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14:paraId="53E1812B" w14:textId="77777777" w:rsidR="003E6B78" w:rsidRPr="00A22225" w:rsidRDefault="003E6B78" w:rsidP="00FE0421">
            <w:pPr>
              <w:spacing w:line="276" w:lineRule="auto"/>
              <w:ind w:left="870" w:hanging="870"/>
            </w:pPr>
          </w:p>
        </w:tc>
      </w:tr>
      <w:tr w:rsidR="003E6B78" w:rsidRPr="00A22225" w14:paraId="69F271F0" w14:textId="77777777" w:rsidTr="00FE0421">
        <w:trPr>
          <w:trHeight w:val="288"/>
        </w:trPr>
        <w:tc>
          <w:tcPr>
            <w:tcW w:w="1698" w:type="dxa"/>
          </w:tcPr>
          <w:p w14:paraId="68120292" w14:textId="77777777" w:rsidR="003E6B78" w:rsidRPr="00AB7321" w:rsidRDefault="003E6B78" w:rsidP="00FE0421">
            <w:pPr>
              <w:tabs>
                <w:tab w:val="left" w:pos="866"/>
              </w:tabs>
              <w:spacing w:line="276" w:lineRule="auto"/>
              <w:ind w:left="870" w:hanging="870"/>
            </w:pPr>
            <w:r>
              <w:t>HCAL</w:t>
            </w:r>
          </w:p>
        </w:tc>
        <w:tc>
          <w:tcPr>
            <w:tcW w:w="7407" w:type="dxa"/>
          </w:tcPr>
          <w:p w14:paraId="15F98F55" w14:textId="77777777"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14:paraId="21FC5FC3" w14:textId="77777777" w:rsidR="003E6B78" w:rsidRPr="00A22225" w:rsidRDefault="003E6B78" w:rsidP="00FE0421">
            <w:pPr>
              <w:spacing w:line="276" w:lineRule="auto"/>
              <w:ind w:left="870" w:hanging="870"/>
            </w:pPr>
          </w:p>
        </w:tc>
      </w:tr>
      <w:tr w:rsidR="003E6B78" w:rsidRPr="00A22225" w14:paraId="3CA838BE" w14:textId="77777777" w:rsidTr="00FE0421">
        <w:trPr>
          <w:trHeight w:val="288"/>
        </w:trPr>
        <w:tc>
          <w:tcPr>
            <w:tcW w:w="1698" w:type="dxa"/>
          </w:tcPr>
          <w:p w14:paraId="1509E393" w14:textId="77777777" w:rsidR="003E6B78" w:rsidRPr="00AB7321" w:rsidRDefault="003E6B78" w:rsidP="00FE0421">
            <w:pPr>
              <w:tabs>
                <w:tab w:val="left" w:pos="866"/>
              </w:tabs>
              <w:spacing w:line="276" w:lineRule="auto"/>
              <w:ind w:left="870" w:hanging="870"/>
            </w:pPr>
            <w:r w:rsidRPr="00AB7321">
              <w:t>HSR</w:t>
            </w:r>
          </w:p>
        </w:tc>
        <w:tc>
          <w:tcPr>
            <w:tcW w:w="7407" w:type="dxa"/>
          </w:tcPr>
          <w:p w14:paraId="376C3AA5" w14:textId="77777777"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14:paraId="4E12A747" w14:textId="77777777" w:rsidR="003E6B78" w:rsidRPr="00A22225" w:rsidRDefault="003E6B78" w:rsidP="00FE0421">
            <w:pPr>
              <w:spacing w:line="276" w:lineRule="auto"/>
              <w:ind w:left="870" w:hanging="870"/>
            </w:pPr>
          </w:p>
        </w:tc>
      </w:tr>
      <w:tr w:rsidR="003E6B78" w:rsidRPr="00A22225" w14:paraId="744B8949" w14:textId="77777777" w:rsidTr="00FE0421">
        <w:trPr>
          <w:trHeight w:val="288"/>
        </w:trPr>
        <w:tc>
          <w:tcPr>
            <w:tcW w:w="1698" w:type="dxa"/>
          </w:tcPr>
          <w:p w14:paraId="1C95A4B9" w14:textId="77777777" w:rsidR="003E6B78" w:rsidRPr="00AB7321" w:rsidRDefault="003E6B78" w:rsidP="00FE0421">
            <w:pPr>
              <w:tabs>
                <w:tab w:val="left" w:pos="866"/>
              </w:tabs>
              <w:spacing w:line="276" w:lineRule="auto"/>
              <w:ind w:left="870" w:hanging="870"/>
            </w:pPr>
            <w:r w:rsidRPr="00AB7321">
              <w:t>HVAC</w:t>
            </w:r>
          </w:p>
        </w:tc>
        <w:tc>
          <w:tcPr>
            <w:tcW w:w="7407" w:type="dxa"/>
          </w:tcPr>
          <w:p w14:paraId="33DCFC90" w14:textId="77777777"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14:paraId="3FD1F25C" w14:textId="77777777" w:rsidR="003E6B78" w:rsidRPr="00A22225" w:rsidRDefault="003E6B78" w:rsidP="00FE0421">
            <w:pPr>
              <w:spacing w:line="276" w:lineRule="auto"/>
              <w:ind w:left="870" w:hanging="870"/>
            </w:pPr>
          </w:p>
        </w:tc>
      </w:tr>
      <w:tr w:rsidR="003E6B78" w:rsidRPr="00A22225" w14:paraId="18B26ABC" w14:textId="77777777" w:rsidTr="00FE0421">
        <w:trPr>
          <w:trHeight w:val="288"/>
        </w:trPr>
        <w:tc>
          <w:tcPr>
            <w:tcW w:w="1698" w:type="dxa"/>
          </w:tcPr>
          <w:p w14:paraId="10DEBBDF" w14:textId="77777777" w:rsidR="003E6B78" w:rsidRPr="00AB7321" w:rsidRDefault="003E6B78" w:rsidP="00FE0421">
            <w:pPr>
              <w:tabs>
                <w:tab w:val="left" w:pos="866"/>
              </w:tabs>
              <w:spacing w:line="276" w:lineRule="auto"/>
              <w:ind w:left="870" w:hanging="870"/>
            </w:pPr>
            <w:r w:rsidRPr="00AB7321">
              <w:t>IP</w:t>
            </w:r>
          </w:p>
        </w:tc>
        <w:tc>
          <w:tcPr>
            <w:tcW w:w="7407" w:type="dxa"/>
          </w:tcPr>
          <w:p w14:paraId="4BDA0159"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14:paraId="05729B09" w14:textId="77777777" w:rsidR="003E6B78" w:rsidRPr="00A22225" w:rsidRDefault="003E6B78" w:rsidP="00FE0421">
            <w:pPr>
              <w:spacing w:line="276" w:lineRule="auto"/>
              <w:ind w:left="870" w:hanging="870"/>
            </w:pPr>
          </w:p>
        </w:tc>
      </w:tr>
      <w:tr w:rsidR="003E6B78" w:rsidRPr="00A22225" w14:paraId="79E3506D" w14:textId="77777777" w:rsidTr="00FE0421">
        <w:trPr>
          <w:trHeight w:val="288"/>
        </w:trPr>
        <w:tc>
          <w:tcPr>
            <w:tcW w:w="1698" w:type="dxa"/>
          </w:tcPr>
          <w:p w14:paraId="0FB56632" w14:textId="77777777" w:rsidR="003E6B78" w:rsidRPr="00AB7321" w:rsidRDefault="003E6B78" w:rsidP="00FE0421">
            <w:pPr>
              <w:tabs>
                <w:tab w:val="left" w:pos="866"/>
              </w:tabs>
              <w:spacing w:line="276" w:lineRule="auto"/>
              <w:ind w:left="870" w:hanging="870"/>
            </w:pPr>
            <w:r w:rsidRPr="00AB7321">
              <w:t>IR</w:t>
            </w:r>
          </w:p>
        </w:tc>
        <w:tc>
          <w:tcPr>
            <w:tcW w:w="7407" w:type="dxa"/>
          </w:tcPr>
          <w:p w14:paraId="3D1E52F9" w14:textId="77777777"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14:paraId="4F61E6E2" w14:textId="77777777" w:rsidR="003E6B78" w:rsidRPr="00A22225" w:rsidRDefault="003E6B78" w:rsidP="00FE0421">
            <w:pPr>
              <w:spacing w:line="276" w:lineRule="auto"/>
              <w:ind w:left="870" w:hanging="870"/>
            </w:pPr>
          </w:p>
        </w:tc>
      </w:tr>
      <w:tr w:rsidR="003E6B78" w:rsidRPr="00A22225" w14:paraId="5F26FAE4" w14:textId="77777777" w:rsidTr="00FE0421">
        <w:trPr>
          <w:trHeight w:val="288"/>
        </w:trPr>
        <w:tc>
          <w:tcPr>
            <w:tcW w:w="1698" w:type="dxa"/>
          </w:tcPr>
          <w:p w14:paraId="20916E1F" w14:textId="77777777" w:rsidR="003E6B78" w:rsidRPr="00AB7321" w:rsidRDefault="003E6B78" w:rsidP="00FE0421">
            <w:pPr>
              <w:tabs>
                <w:tab w:val="left" w:pos="866"/>
              </w:tabs>
              <w:spacing w:line="276" w:lineRule="auto"/>
              <w:ind w:left="870" w:hanging="870"/>
            </w:pPr>
            <w:r w:rsidRPr="00AB7321">
              <w:t>MPGD</w:t>
            </w:r>
          </w:p>
        </w:tc>
        <w:tc>
          <w:tcPr>
            <w:tcW w:w="7407" w:type="dxa"/>
          </w:tcPr>
          <w:p w14:paraId="063A4CF1" w14:textId="77777777"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14:paraId="05A67D71" w14:textId="77777777" w:rsidR="003E6B78" w:rsidRPr="00A22225" w:rsidRDefault="003E6B78" w:rsidP="00FE0421">
            <w:pPr>
              <w:spacing w:line="276" w:lineRule="auto"/>
              <w:ind w:left="870" w:hanging="870"/>
            </w:pPr>
          </w:p>
        </w:tc>
      </w:tr>
      <w:tr w:rsidR="003E6B78" w:rsidRPr="00A22225" w14:paraId="21C024F2" w14:textId="77777777" w:rsidTr="00FE0421">
        <w:trPr>
          <w:trHeight w:val="288"/>
        </w:trPr>
        <w:tc>
          <w:tcPr>
            <w:tcW w:w="1698" w:type="dxa"/>
          </w:tcPr>
          <w:p w14:paraId="7573E86C" w14:textId="77777777" w:rsidR="003E6B78" w:rsidRPr="00AB7321" w:rsidRDefault="003E6B78" w:rsidP="00FE0421">
            <w:pPr>
              <w:tabs>
                <w:tab w:val="left" w:pos="866"/>
              </w:tabs>
              <w:spacing w:line="276" w:lineRule="auto"/>
              <w:ind w:left="870" w:hanging="870"/>
            </w:pPr>
            <w:r w:rsidRPr="00AB7321">
              <w:t>NAS</w:t>
            </w:r>
          </w:p>
        </w:tc>
        <w:tc>
          <w:tcPr>
            <w:tcW w:w="7407" w:type="dxa"/>
          </w:tcPr>
          <w:p w14:paraId="7AA87124"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14:paraId="2B09604D" w14:textId="77777777" w:rsidR="003E6B78" w:rsidRPr="00A22225" w:rsidRDefault="003E6B78" w:rsidP="00FE0421">
            <w:pPr>
              <w:spacing w:line="276" w:lineRule="auto"/>
              <w:ind w:left="870" w:hanging="870"/>
            </w:pPr>
          </w:p>
        </w:tc>
      </w:tr>
      <w:tr w:rsidR="003E6B78" w:rsidRPr="00A22225" w14:paraId="40B9BF7C" w14:textId="77777777" w:rsidTr="00FE0421">
        <w:trPr>
          <w:trHeight w:val="288"/>
        </w:trPr>
        <w:tc>
          <w:tcPr>
            <w:tcW w:w="1698" w:type="dxa"/>
          </w:tcPr>
          <w:p w14:paraId="63560984" w14:textId="77777777" w:rsidR="003E6B78" w:rsidRPr="00AB7321" w:rsidRDefault="003E6B78" w:rsidP="00FE0421">
            <w:pPr>
              <w:tabs>
                <w:tab w:val="left" w:pos="866"/>
              </w:tabs>
              <w:spacing w:line="276" w:lineRule="auto"/>
              <w:ind w:left="870" w:hanging="870"/>
            </w:pPr>
            <w:r w:rsidRPr="00AB7321">
              <w:t>NEC</w:t>
            </w:r>
          </w:p>
        </w:tc>
        <w:tc>
          <w:tcPr>
            <w:tcW w:w="7407" w:type="dxa"/>
          </w:tcPr>
          <w:p w14:paraId="76B7F03B"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14:paraId="0987FB20" w14:textId="77777777" w:rsidR="003E6B78" w:rsidRPr="00A22225" w:rsidRDefault="003E6B78" w:rsidP="00FE0421">
            <w:pPr>
              <w:spacing w:line="276" w:lineRule="auto"/>
              <w:ind w:left="870" w:hanging="870"/>
            </w:pPr>
          </w:p>
        </w:tc>
      </w:tr>
      <w:tr w:rsidR="003E6B78" w:rsidRPr="00A22225" w14:paraId="6EFB1587" w14:textId="77777777" w:rsidTr="00FE0421">
        <w:trPr>
          <w:trHeight w:val="288"/>
        </w:trPr>
        <w:tc>
          <w:tcPr>
            <w:tcW w:w="1698" w:type="dxa"/>
          </w:tcPr>
          <w:p w14:paraId="30F3CF1D" w14:textId="77777777" w:rsidR="003E6B78" w:rsidRPr="00AB7321" w:rsidRDefault="003E6B78" w:rsidP="00FE0421">
            <w:pPr>
              <w:tabs>
                <w:tab w:val="left" w:pos="866"/>
              </w:tabs>
              <w:spacing w:line="276" w:lineRule="auto"/>
              <w:ind w:left="870" w:hanging="870"/>
            </w:pPr>
            <w:r w:rsidRPr="00AB7321">
              <w:t>NEMA</w:t>
            </w:r>
          </w:p>
        </w:tc>
        <w:tc>
          <w:tcPr>
            <w:tcW w:w="7407" w:type="dxa"/>
          </w:tcPr>
          <w:p w14:paraId="145D67ED" w14:textId="77777777"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14:paraId="5E68A126" w14:textId="77777777" w:rsidR="003E6B78" w:rsidRPr="00A22225" w:rsidRDefault="003E6B78" w:rsidP="00FE0421">
            <w:pPr>
              <w:spacing w:line="276" w:lineRule="auto"/>
              <w:ind w:left="870" w:hanging="870"/>
            </w:pPr>
          </w:p>
        </w:tc>
      </w:tr>
      <w:tr w:rsidR="003E6B78" w:rsidRPr="00A22225" w14:paraId="6B7E47A7" w14:textId="77777777" w:rsidTr="00FE0421">
        <w:trPr>
          <w:trHeight w:val="288"/>
        </w:trPr>
        <w:tc>
          <w:tcPr>
            <w:tcW w:w="1698" w:type="dxa"/>
          </w:tcPr>
          <w:p w14:paraId="3175DD5F" w14:textId="77777777" w:rsidR="003E6B78" w:rsidRPr="00AB7321" w:rsidRDefault="003E6B78" w:rsidP="00FE0421">
            <w:pPr>
              <w:tabs>
                <w:tab w:val="left" w:pos="866"/>
              </w:tabs>
              <w:spacing w:line="276" w:lineRule="auto"/>
              <w:ind w:left="870" w:hanging="870"/>
            </w:pPr>
            <w:r w:rsidRPr="00AB7321">
              <w:t>NFPA</w:t>
            </w:r>
          </w:p>
        </w:tc>
        <w:tc>
          <w:tcPr>
            <w:tcW w:w="7407" w:type="dxa"/>
          </w:tcPr>
          <w:p w14:paraId="11BA4CC6" w14:textId="77777777"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14:paraId="331FF171" w14:textId="77777777" w:rsidR="003E6B78" w:rsidRPr="00A22225" w:rsidRDefault="003E6B78" w:rsidP="00FE0421">
            <w:pPr>
              <w:spacing w:line="276" w:lineRule="auto"/>
              <w:ind w:left="870" w:hanging="870"/>
            </w:pPr>
          </w:p>
        </w:tc>
      </w:tr>
      <w:tr w:rsidR="003E6B78" w:rsidRPr="00A22225" w14:paraId="5A2751BA" w14:textId="77777777" w:rsidTr="00FE0421">
        <w:trPr>
          <w:trHeight w:val="288"/>
        </w:trPr>
        <w:tc>
          <w:tcPr>
            <w:tcW w:w="1698" w:type="dxa"/>
          </w:tcPr>
          <w:p w14:paraId="668FB612" w14:textId="77777777" w:rsidR="003E6B78" w:rsidRPr="00AB7321" w:rsidRDefault="003E6B78" w:rsidP="00FE0421">
            <w:pPr>
              <w:tabs>
                <w:tab w:val="left" w:pos="866"/>
              </w:tabs>
              <w:spacing w:line="276" w:lineRule="auto"/>
              <w:ind w:left="870" w:hanging="870"/>
            </w:pPr>
            <w:r w:rsidRPr="00AB7321">
              <w:t>NRTL</w:t>
            </w:r>
          </w:p>
        </w:tc>
        <w:tc>
          <w:tcPr>
            <w:tcW w:w="7407" w:type="dxa"/>
          </w:tcPr>
          <w:p w14:paraId="3248B9AA" w14:textId="77777777"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14:paraId="2B078287" w14:textId="77777777" w:rsidR="003E6B78" w:rsidRPr="00A22225" w:rsidRDefault="003E6B78" w:rsidP="00FE0421">
            <w:pPr>
              <w:spacing w:line="276" w:lineRule="auto"/>
            </w:pPr>
          </w:p>
        </w:tc>
      </w:tr>
      <w:tr w:rsidR="003E6B78" w:rsidRPr="00A22225" w14:paraId="04489B3B" w14:textId="77777777" w:rsidTr="00FE0421">
        <w:trPr>
          <w:trHeight w:val="288"/>
        </w:trPr>
        <w:tc>
          <w:tcPr>
            <w:tcW w:w="1698" w:type="dxa"/>
          </w:tcPr>
          <w:p w14:paraId="317740DC" w14:textId="77777777" w:rsidR="003E6B78" w:rsidRPr="00AB7321" w:rsidRDefault="003E6B78" w:rsidP="00FE0421">
            <w:pPr>
              <w:tabs>
                <w:tab w:val="left" w:pos="866"/>
              </w:tabs>
              <w:spacing w:line="276" w:lineRule="auto"/>
              <w:ind w:left="870" w:hanging="870"/>
            </w:pPr>
            <w:r w:rsidRPr="00AB7321">
              <w:t>PID</w:t>
            </w:r>
          </w:p>
        </w:tc>
        <w:tc>
          <w:tcPr>
            <w:tcW w:w="7407" w:type="dxa"/>
          </w:tcPr>
          <w:p w14:paraId="47000E2A" w14:textId="77777777"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14:paraId="682C3DB8" w14:textId="77777777" w:rsidR="003E6B78" w:rsidRPr="00A22225" w:rsidRDefault="003E6B78" w:rsidP="00FE0421">
            <w:pPr>
              <w:spacing w:line="276" w:lineRule="auto"/>
            </w:pPr>
          </w:p>
        </w:tc>
      </w:tr>
      <w:tr w:rsidR="000533A6" w:rsidRPr="00A22225" w14:paraId="33B10CBF" w14:textId="77777777" w:rsidTr="00FE0421">
        <w:trPr>
          <w:trHeight w:val="288"/>
        </w:trPr>
        <w:tc>
          <w:tcPr>
            <w:tcW w:w="1698" w:type="dxa"/>
          </w:tcPr>
          <w:p w14:paraId="7077E2AC" w14:textId="77777777" w:rsidR="000533A6" w:rsidRPr="00AB7321" w:rsidRDefault="000533A6" w:rsidP="00FE0421">
            <w:pPr>
              <w:tabs>
                <w:tab w:val="left" w:pos="866"/>
              </w:tabs>
              <w:spacing w:line="276" w:lineRule="auto"/>
              <w:ind w:left="870" w:hanging="870"/>
            </w:pPr>
            <w:r>
              <w:t>PRR</w:t>
            </w:r>
          </w:p>
        </w:tc>
        <w:tc>
          <w:tcPr>
            <w:tcW w:w="7407" w:type="dxa"/>
          </w:tcPr>
          <w:p w14:paraId="423FE22F" w14:textId="77777777"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14:paraId="27D50F19" w14:textId="77777777" w:rsidR="000533A6" w:rsidRPr="00A22225" w:rsidRDefault="000533A6" w:rsidP="00FE0421">
            <w:pPr>
              <w:spacing w:line="276" w:lineRule="auto"/>
            </w:pPr>
          </w:p>
        </w:tc>
      </w:tr>
      <w:tr w:rsidR="003E6B78" w:rsidRPr="00A22225" w14:paraId="6C143F6D" w14:textId="77777777" w:rsidTr="00FE0421">
        <w:trPr>
          <w:trHeight w:val="288"/>
        </w:trPr>
        <w:tc>
          <w:tcPr>
            <w:tcW w:w="1698" w:type="dxa"/>
          </w:tcPr>
          <w:p w14:paraId="2A42CCFC" w14:textId="77777777" w:rsidR="003E6B78" w:rsidRPr="00AB7321" w:rsidRDefault="003E6B78" w:rsidP="00FE0421">
            <w:pPr>
              <w:tabs>
                <w:tab w:val="left" w:pos="866"/>
              </w:tabs>
              <w:spacing w:line="276" w:lineRule="auto"/>
              <w:ind w:left="870" w:hanging="870"/>
            </w:pPr>
            <w:r w:rsidRPr="00AB7321">
              <w:t>PWO</w:t>
            </w:r>
          </w:p>
        </w:tc>
        <w:tc>
          <w:tcPr>
            <w:tcW w:w="7407" w:type="dxa"/>
          </w:tcPr>
          <w:p w14:paraId="5FBEB1F7" w14:textId="77777777"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14:paraId="31BE4971" w14:textId="77777777" w:rsidR="003E6B78" w:rsidRPr="00A22225" w:rsidRDefault="003E6B78" w:rsidP="00FE0421">
            <w:pPr>
              <w:spacing w:line="276" w:lineRule="auto"/>
            </w:pPr>
          </w:p>
        </w:tc>
      </w:tr>
      <w:tr w:rsidR="000533A6" w:rsidRPr="00A22225" w14:paraId="05C2AD84" w14:textId="77777777" w:rsidTr="00FE0421">
        <w:trPr>
          <w:trHeight w:val="288"/>
        </w:trPr>
        <w:tc>
          <w:tcPr>
            <w:tcW w:w="1698" w:type="dxa"/>
          </w:tcPr>
          <w:p w14:paraId="5FD22E75" w14:textId="77777777" w:rsidR="000533A6" w:rsidRPr="00AB7321" w:rsidRDefault="000533A6" w:rsidP="000533A6">
            <w:pPr>
              <w:tabs>
                <w:tab w:val="left" w:pos="866"/>
              </w:tabs>
              <w:spacing w:line="276" w:lineRule="auto"/>
              <w:ind w:left="870" w:hanging="870"/>
            </w:pPr>
            <w:r w:rsidRPr="00AB7321">
              <w:t>RCS</w:t>
            </w:r>
          </w:p>
        </w:tc>
        <w:tc>
          <w:tcPr>
            <w:tcW w:w="7407" w:type="dxa"/>
          </w:tcPr>
          <w:p w14:paraId="1D4D3412" w14:textId="77777777"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14:paraId="35D349CA" w14:textId="77777777" w:rsidR="000533A6" w:rsidRPr="00A22225" w:rsidRDefault="000533A6" w:rsidP="000533A6">
            <w:pPr>
              <w:spacing w:line="276" w:lineRule="auto"/>
            </w:pPr>
          </w:p>
        </w:tc>
      </w:tr>
      <w:tr w:rsidR="000533A6" w:rsidRPr="00A22225" w14:paraId="55D7A1FD" w14:textId="77777777" w:rsidTr="00FE0421">
        <w:trPr>
          <w:trHeight w:val="288"/>
        </w:trPr>
        <w:tc>
          <w:tcPr>
            <w:tcW w:w="1698" w:type="dxa"/>
          </w:tcPr>
          <w:p w14:paraId="18876058" w14:textId="77777777" w:rsidR="000533A6" w:rsidRPr="00AB7321" w:rsidRDefault="000533A6" w:rsidP="000533A6">
            <w:pPr>
              <w:tabs>
                <w:tab w:val="left" w:pos="866"/>
              </w:tabs>
              <w:spacing w:line="276" w:lineRule="auto"/>
              <w:ind w:left="870" w:hanging="870"/>
            </w:pPr>
            <w:r>
              <w:t>TBD</w:t>
            </w:r>
          </w:p>
        </w:tc>
        <w:tc>
          <w:tcPr>
            <w:tcW w:w="7407" w:type="dxa"/>
          </w:tcPr>
          <w:p w14:paraId="1C87DD13" w14:textId="77777777"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14:paraId="2338D1DC" w14:textId="77777777" w:rsidR="000533A6" w:rsidRPr="00A22225" w:rsidRDefault="000533A6" w:rsidP="000533A6">
            <w:pPr>
              <w:spacing w:line="276" w:lineRule="auto"/>
            </w:pPr>
          </w:p>
        </w:tc>
      </w:tr>
      <w:tr w:rsidR="000533A6" w:rsidRPr="00A22225" w14:paraId="13D47335" w14:textId="77777777" w:rsidTr="00FE0421">
        <w:trPr>
          <w:trHeight w:val="288"/>
        </w:trPr>
        <w:tc>
          <w:tcPr>
            <w:tcW w:w="1698" w:type="dxa"/>
          </w:tcPr>
          <w:p w14:paraId="4C6E422C" w14:textId="77777777" w:rsidR="000533A6" w:rsidRPr="00AB7321" w:rsidRDefault="000533A6" w:rsidP="000533A6">
            <w:pPr>
              <w:tabs>
                <w:tab w:val="left" w:pos="866"/>
              </w:tabs>
              <w:spacing w:line="276" w:lineRule="auto"/>
              <w:ind w:left="870" w:hanging="870"/>
            </w:pPr>
            <w:r w:rsidRPr="00AB7321">
              <w:t>UL</w:t>
            </w:r>
          </w:p>
        </w:tc>
        <w:tc>
          <w:tcPr>
            <w:tcW w:w="7407" w:type="dxa"/>
          </w:tcPr>
          <w:p w14:paraId="3CED74F7" w14:textId="77777777"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14:paraId="7CACFF8B" w14:textId="77777777" w:rsidR="000533A6" w:rsidRPr="00A22225" w:rsidRDefault="000533A6" w:rsidP="000533A6">
            <w:pPr>
              <w:spacing w:line="276" w:lineRule="auto"/>
            </w:pPr>
          </w:p>
        </w:tc>
      </w:tr>
      <w:tr w:rsidR="000533A6" w:rsidRPr="00A22225" w14:paraId="5A6CE2E5" w14:textId="77777777" w:rsidTr="00FE0421">
        <w:trPr>
          <w:trHeight w:val="288"/>
        </w:trPr>
        <w:tc>
          <w:tcPr>
            <w:tcW w:w="1698" w:type="dxa"/>
          </w:tcPr>
          <w:p w14:paraId="58546788" w14:textId="77777777" w:rsidR="000533A6" w:rsidRPr="00AB7321" w:rsidRDefault="000533A6" w:rsidP="000533A6">
            <w:pPr>
              <w:tabs>
                <w:tab w:val="left" w:pos="866"/>
              </w:tabs>
              <w:spacing w:line="276" w:lineRule="auto"/>
              <w:ind w:left="870" w:hanging="870"/>
            </w:pPr>
            <w:r w:rsidRPr="00AB7321">
              <w:t>WBS</w:t>
            </w:r>
          </w:p>
        </w:tc>
        <w:tc>
          <w:tcPr>
            <w:tcW w:w="7407" w:type="dxa"/>
          </w:tcPr>
          <w:p w14:paraId="3914BDD9" w14:textId="77777777"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14:paraId="6BC407D2" w14:textId="77777777" w:rsidR="000533A6" w:rsidRPr="00A22225" w:rsidRDefault="000533A6" w:rsidP="000533A6">
            <w:pPr>
              <w:spacing w:line="276" w:lineRule="auto"/>
            </w:pPr>
          </w:p>
        </w:tc>
      </w:tr>
      <w:bookmarkEnd w:id="2"/>
    </w:tbl>
    <w:p w14:paraId="1E4962B4" w14:textId="77777777" w:rsidR="000E5ADB" w:rsidRDefault="000E5ADB">
      <w:pPr>
        <w:spacing w:line="276" w:lineRule="auto"/>
      </w:pPr>
      <w:r>
        <w:br w:type="page"/>
      </w:r>
    </w:p>
    <w:p w14:paraId="005C625F" w14:textId="77777777" w:rsidR="007A0EA6" w:rsidRDefault="007A0EA6" w:rsidP="007A0EA6">
      <w:pPr>
        <w:pStyle w:val="Title"/>
      </w:pPr>
      <w:r w:rsidRPr="007A0EA6">
        <w:t>Interface Control</w:t>
      </w:r>
      <w:r w:rsidR="00D97EF0">
        <w:t xml:space="preserve"> Document: </w:t>
      </w:r>
    </w:p>
    <w:p w14:paraId="733674DB" w14:textId="2E61D5CF" w:rsidR="00D63619" w:rsidRPr="007A0EA6" w:rsidRDefault="005905EE" w:rsidP="007A0EA6">
      <w:pPr>
        <w:pStyle w:val="Subtitle"/>
      </w:pPr>
      <w:r>
        <w:t>Solenoid Magnet (6.03.01.06) to IR System Installation and Final Integeration (6.04.04)</w:t>
      </w:r>
    </w:p>
    <w:p w14:paraId="0B2DE50F" w14:textId="77777777" w:rsidR="007A0EA6" w:rsidRPr="007A0EA6" w:rsidRDefault="007A0EA6" w:rsidP="00245F70">
      <w:pPr>
        <w:pStyle w:val="Heading1"/>
      </w:pPr>
      <w:bookmarkStart w:id="3" w:name="_Toc137386757"/>
      <w:bookmarkStart w:id="4" w:name="_Toc137386892"/>
      <w:bookmarkStart w:id="5" w:name="_Hlk137377210"/>
      <w:bookmarkStart w:id="6" w:name="_Toc222583989"/>
      <w:r w:rsidRPr="007A0EA6">
        <w:t>Purpose and Scope</w:t>
      </w:r>
      <w:bookmarkEnd w:id="3"/>
      <w:bookmarkEnd w:id="4"/>
      <w:bookmarkEnd w:id="6"/>
    </w:p>
    <w:p w14:paraId="7AB916BC" w14:textId="586C0DAC" w:rsidR="00D97EF0" w:rsidRDefault="00D97EF0" w:rsidP="00D97EF0">
      <w:pPr>
        <w:pStyle w:val="Body1"/>
      </w:pPr>
      <w:bookmarkStart w:id="7" w:name="_Toc137386758"/>
      <w:bookmarkStart w:id="8" w:name="_Toc137386893"/>
      <w:bookmarkEnd w:id="5"/>
      <w:r w:rsidRPr="007A0EA6">
        <w:t xml:space="preserve">This document records the agreed upon interfaces between the </w:t>
      </w:r>
      <w:r w:rsidR="005905EE">
        <w:t>Solenoid Magnet</w:t>
      </w:r>
      <w:r w:rsidR="003F75E7">
        <w:t xml:space="preserve"> </w:t>
      </w:r>
      <w:r w:rsidRPr="007A0EA6">
        <w:t xml:space="preserve">and </w:t>
      </w:r>
      <w:r>
        <w:t xml:space="preserve">other sub-systems within the </w:t>
      </w:r>
      <w:r w:rsidR="005905EE">
        <w:t>IR System Installation and Final Integeration</w:t>
      </w:r>
      <w:r>
        <w:t>.</w:t>
      </w:r>
      <w:r w:rsidR="00D51AFC">
        <w:t xml:space="preserve"> </w:t>
      </w:r>
      <w:r w:rsidRPr="007A0EA6">
        <w:t>These interfaces are based on the system requirements that are necessary to integrate these sub-systems as part of the Electron Ion Collider Project.</w:t>
      </w:r>
    </w:p>
    <w:p w14:paraId="29AA2388" w14:textId="77777777" w:rsidR="007A0EA6" w:rsidRPr="007A0EA6" w:rsidRDefault="007A0EA6" w:rsidP="00245F70">
      <w:pPr>
        <w:pStyle w:val="Heading1"/>
      </w:pPr>
      <w:bookmarkStart w:id="9" w:name="_Toc222583990"/>
      <w:r w:rsidRPr="007A0EA6">
        <w:t>Introduction</w:t>
      </w:r>
      <w:bookmarkEnd w:id="7"/>
      <w:bookmarkEnd w:id="8"/>
      <w:bookmarkEnd w:id="9"/>
    </w:p>
    <w:p w14:paraId="7F21EE58" w14:textId="7FF9B4EE" w:rsidR="00D97EF0" w:rsidRDefault="00D97EF0" w:rsidP="00D97EF0">
      <w:pPr>
        <w:pStyle w:val="Body1"/>
      </w:pPr>
      <w:bookmarkStart w:id="10" w:name="_Toc137386894"/>
      <w:r w:rsidRPr="007A0EA6">
        <w:t xml:space="preserve">These interfaces describe the relationships between the </w:t>
      </w:r>
      <w:r w:rsidR="005905EE">
        <w:t>Solenoid Magnet</w:t>
      </w:r>
      <w:r w:rsidR="00121CD0">
        <w:t xml:space="preserve"> </w:t>
      </w:r>
      <w:r w:rsidRPr="007A0EA6">
        <w:t xml:space="preserve">and the </w:t>
      </w:r>
      <w:r w:rsidR="005905EE">
        <w:t>IR System Installation and Final Integeration</w:t>
      </w:r>
      <w:r w:rsidR="00121CD0">
        <w:t xml:space="preserve"> including (examples by inclusion) located in (areas by inclusion). </w:t>
      </w:r>
    </w:p>
    <w:p w14:paraId="53C1B348" w14:textId="77777777" w:rsidR="007A0EA6" w:rsidRPr="007A0EA6" w:rsidRDefault="003E2B7F" w:rsidP="00F63229">
      <w:pPr>
        <w:pStyle w:val="Heading2"/>
      </w:pPr>
      <w:bookmarkStart w:id="11" w:name="_Toc222583991"/>
      <w:bookmarkEnd w:id="10"/>
      <w:r>
        <w:t>Detector Solenoid Magnet</w:t>
      </w:r>
      <w:bookmarkEnd w:id="11"/>
    </w:p>
    <w:p w14:paraId="4907C12C" w14:textId="77777777" w:rsidR="003E2B7F" w:rsidRDefault="003E2B7F" w:rsidP="003E2B7F">
      <w:pPr>
        <w:pStyle w:val="Body2"/>
        <w:numPr>
          <w:ilvl w:val="1"/>
          <w:numId w:val="29"/>
        </w:numPr>
      </w:pPr>
      <w:r>
        <w:t xml:space="preserve">The central detector solenoid is a superconducting magnet, with a central field of 2 Tesla at full current. The magnet will be cooled using liquid Helium. The magnet will be powered using a superconducting magnet power supply, which is cooled using low conductivity water. Likewise, the copper leads coming from the magnet power supply to the top of the magnet chimney will require LCW for cooling. The magnet will be instrumented with temperature sensors, hall sensors and voltage taps. All instrumentation racks will be positioned close to the magnet on a platform. The data acquisition racks will need clean power from a UPS backed power source.  These racks will be mounted on the detector carriage and will move as part of the central detector assembly, whenever the magnet is relocated between the assembly hall and the experimental hall. </w:t>
      </w:r>
    </w:p>
    <w:p w14:paraId="498AA407" w14:textId="77777777" w:rsidR="003E2B7F" w:rsidRDefault="003E2B7F" w:rsidP="003E2B7F">
      <w:pPr>
        <w:pStyle w:val="Body2"/>
        <w:numPr>
          <w:ilvl w:val="1"/>
          <w:numId w:val="29"/>
        </w:numPr>
      </w:pPr>
      <w:r>
        <w:t>The overall weight of the magnet is approximately 30 metric tons. This weight does not include the weight of the power supply, dump resistor, water-cooled leads, instrumentation cables, instrumentation racks, or any supporting sub-systems that are mounted in the bore of the magnet. The flux return steel is also not included in this weight estimate. While in operation, the magnet will have stray fields in the extended region. To ensure personnel safety, a 5 Gauss line, 50 Gauss line and 500 Gauss line will be identified and marked accordingly.</w:t>
      </w:r>
    </w:p>
    <w:p w14:paraId="66C381B9" w14:textId="77777777" w:rsidR="00455E0C" w:rsidRDefault="003E2B7F" w:rsidP="003E2B7F">
      <w:pPr>
        <w:pStyle w:val="Body1"/>
      </w:pPr>
      <w:r>
        <w:t>The space for this magnet is limited by the detectors, sub-systems, and supporting infrastructure that is installed around it.</w:t>
      </w:r>
    </w:p>
    <w:p w14:paraId="75548699" w14:textId="77777777" w:rsidR="007A0EA6" w:rsidRPr="007A0EA6" w:rsidRDefault="007A0EA6" w:rsidP="00F63229">
      <w:pPr>
        <w:pStyle w:val="Heading2"/>
      </w:pPr>
      <w:bookmarkStart w:id="12" w:name="_Toc137386896"/>
      <w:bookmarkStart w:id="13" w:name="_Toc222583992"/>
      <w:r w:rsidRPr="007A0EA6">
        <w:t>Overview of Interface Relationships</w:t>
      </w:r>
      <w:bookmarkEnd w:id="12"/>
      <w:bookmarkEnd w:id="13"/>
    </w:p>
    <w:p w14:paraId="272887AF" w14:textId="77777777" w:rsidR="005905EE" w:rsidRDefault="000D7CAC" w:rsidP="00D5795A">
      <w:pPr>
        <w:pStyle w:val="Body2"/>
      </w:pPr>
      <w:r>
        <w:t xml:space="preserve">The following are the </w:t>
      </w:r>
      <w:r w:rsidR="00121CD0">
        <w:t xml:space="preserve">sub-systems within the </w:t>
      </w:r>
      <w:r w:rsidR="005905EE">
        <w:t>IR System Installation and Final Integeration</w:t>
      </w:r>
      <w:r w:rsidR="00121CD0">
        <w:t xml:space="preserve"> </w:t>
      </w:r>
      <w:r>
        <w:t>that have interfaces connected to th</w:t>
      </w:r>
      <w:r w:rsidR="002F05CC">
        <w:t>e</w:t>
      </w:r>
      <w:r>
        <w:t xml:space="preserve"> </w:t>
      </w:r>
      <w:r w:rsidR="005905EE">
        <w:t>Solenoid Magnet</w:t>
      </w:r>
      <w:r>
        <w:t>.</w:t>
      </w:r>
    </w:p>
    <w:p w14:paraId="7DAF7C5F" w14:textId="77777777" w:rsidR="005905EE" w:rsidRPr="005905EE" w:rsidRDefault="005905EE" w:rsidP="005905EE">
      <w:pPr>
        <w:pStyle w:val="Body2Bulleted"/>
      </w:pPr>
      <w:r w:rsidRPr="005905EE">
        <w:rPr>
          <w:rStyle w:val="Strong"/>
        </w:rPr>
        <w:t xml:space="preserve">IR System Installation and Final Integeration (IR-SI): </w:t>
      </w:r>
      <w:r w:rsidRPr="005905EE">
        <w:t>Identify the general types of interface relationships between the ICD reference system and this sub-system.</w:t>
      </w:r>
    </w:p>
    <w:p w14:paraId="4997E376" w14:textId="77777777" w:rsidR="007A0EA6" w:rsidRPr="007A0EA6" w:rsidRDefault="007A0EA6" w:rsidP="00F63229">
      <w:pPr>
        <w:pStyle w:val="Heading2"/>
      </w:pPr>
      <w:bookmarkStart w:id="14" w:name="InterfaceRelationships"/>
      <w:bookmarkStart w:id="15" w:name="_Toc137386897"/>
      <w:bookmarkStart w:id="16" w:name="_Toc222583993"/>
      <w:bookmarkEnd w:id="14"/>
      <w:r w:rsidRPr="007A0EA6">
        <w:t>Safety and Environmental Considerations</w:t>
      </w:r>
      <w:bookmarkEnd w:id="15"/>
      <w:bookmarkEnd w:id="16"/>
    </w:p>
    <w:p w14:paraId="62FDF8BC" w14:textId="77777777" w:rsidR="003E2B7F" w:rsidRDefault="003E2B7F" w:rsidP="003E2B7F">
      <w:pPr>
        <w:pStyle w:val="Body2"/>
        <w:numPr>
          <w:ilvl w:val="1"/>
          <w:numId w:val="29"/>
        </w:numPr>
        <w:rPr>
          <w:color w:val="auto"/>
        </w:rPr>
      </w:pPr>
      <w:bookmarkStart w:id="17" w:name="_Toc137386898"/>
      <w:r>
        <w:rPr>
          <w:color w:val="auto"/>
        </w:rPr>
        <w:t xml:space="preserve">The detector solenoid has very high stored energy (of the order of 45 MJ), in the event of a quench this energy needs to be dissipated in a safe manner. There will be limitations on things that can be brought within 500G line while the magnet is in operation. </w:t>
      </w:r>
    </w:p>
    <w:p w14:paraId="443C4074" w14:textId="77777777" w:rsidR="003E2B7F" w:rsidRDefault="003E2B7F" w:rsidP="003E2B7F">
      <w:pPr>
        <w:pStyle w:val="Body2"/>
        <w:numPr>
          <w:ilvl w:val="1"/>
          <w:numId w:val="29"/>
        </w:numPr>
        <w:rPr>
          <w:color w:val="auto"/>
        </w:rPr>
      </w:pPr>
      <w:r>
        <w:rPr>
          <w:color w:val="auto"/>
        </w:rPr>
        <w:t xml:space="preserve">The magnet without the flux return steel weighs approximately 30 metric tons, during installation and relocation, the floor loading capacity at each location should be confirmed before staging, storing or moving the magnet. </w:t>
      </w:r>
    </w:p>
    <w:p w14:paraId="56817B28" w14:textId="77777777" w:rsidR="003E2B7F" w:rsidRDefault="003E2B7F" w:rsidP="003E2B7F">
      <w:pPr>
        <w:pStyle w:val="Body2"/>
        <w:numPr>
          <w:ilvl w:val="1"/>
          <w:numId w:val="29"/>
        </w:numPr>
        <w:rPr>
          <w:color w:val="auto"/>
        </w:rPr>
      </w:pPr>
      <w:r>
        <w:rPr>
          <w:color w:val="auto"/>
        </w:rPr>
        <w:t xml:space="preserve">The operating current for the magnet is approximately 4000 Amps, and electrical safety should be addressed. The magnet is a large vacuum vessel and pressure vessel safety codes will be applied to the vacuum vessel design. </w:t>
      </w:r>
    </w:p>
    <w:p w14:paraId="405E7F47" w14:textId="77777777" w:rsidR="003E2B7F" w:rsidRDefault="003E2B7F" w:rsidP="003E2B7F">
      <w:pPr>
        <w:pStyle w:val="Body2"/>
        <w:numPr>
          <w:ilvl w:val="1"/>
          <w:numId w:val="29"/>
        </w:numPr>
        <w:rPr>
          <w:color w:val="auto"/>
        </w:rPr>
      </w:pPr>
      <w:r>
        <w:rPr>
          <w:color w:val="auto"/>
        </w:rPr>
        <w:t xml:space="preserve">The 5G line should be clearly marked, identified and restricted while the magnet is in operation. Anyone with any metallic implant should not be allowed within this region during magnet operation. </w:t>
      </w:r>
    </w:p>
    <w:p w14:paraId="0445A728" w14:textId="77777777" w:rsidR="007A0EA6" w:rsidRPr="007A0EA6" w:rsidRDefault="007A0EA6" w:rsidP="00F63229">
      <w:pPr>
        <w:pStyle w:val="Heading2"/>
      </w:pPr>
      <w:bookmarkStart w:id="18" w:name="_Toc222583994"/>
      <w:r w:rsidRPr="007A0EA6">
        <w:t>Design Considerations</w:t>
      </w:r>
      <w:bookmarkEnd w:id="17"/>
      <w:bookmarkEnd w:id="18"/>
    </w:p>
    <w:p w14:paraId="7F2A4D45" w14:textId="77777777" w:rsidR="003E2B7F" w:rsidRDefault="003E2B7F" w:rsidP="003E2B7F">
      <w:pPr>
        <w:pStyle w:val="Body2"/>
        <w:numPr>
          <w:ilvl w:val="1"/>
          <w:numId w:val="29"/>
        </w:numPr>
        <w:rPr>
          <w:color w:val="auto"/>
        </w:rPr>
      </w:pPr>
      <w:bookmarkStart w:id="19" w:name="_Toc137386899"/>
      <w:r>
        <w:rPr>
          <w:color w:val="auto"/>
        </w:rPr>
        <w:t>The magnet power supply will be located approximately 300 feet away from the magnet, and the instrumentation racks will be on the north platform. This is shown in figure 1. Figure 2 shows the circuit diagram for connecting the magnet to the power supply.</w:t>
      </w:r>
    </w:p>
    <w:p w14:paraId="14E3428F" w14:textId="77777777" w:rsidR="003E2B7F" w:rsidRDefault="003E2B7F" w:rsidP="003E2B7F">
      <w:pPr>
        <w:pStyle w:val="Body2"/>
        <w:numPr>
          <w:ilvl w:val="1"/>
          <w:numId w:val="29"/>
        </w:numPr>
        <w:rPr>
          <w:color w:val="auto"/>
        </w:rPr>
      </w:pPr>
    </w:p>
    <w:p w14:paraId="6D7D3067" w14:textId="77777777" w:rsidR="003E2B7F" w:rsidRDefault="003E2B7F" w:rsidP="003E2B7F">
      <w:pPr>
        <w:pStyle w:val="Body2"/>
        <w:numPr>
          <w:ilvl w:val="0"/>
          <w:numId w:val="0"/>
        </w:numPr>
        <w:jc w:val="center"/>
        <w:rPr>
          <w:color w:val="FF0000"/>
        </w:rPr>
      </w:pPr>
      <w:r>
        <w:rPr>
          <w:noProof/>
          <w:lang w:bidi="ar-SA"/>
        </w:rPr>
        <w:drawing>
          <wp:inline distT="0" distB="0" distL="0" distR="0" wp14:anchorId="046C41E6" wp14:editId="4828C08A">
            <wp:extent cx="5943600" cy="4152900"/>
            <wp:effectExtent l="0" t="0" r="0" b="0"/>
            <wp:docPr id="788818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152900"/>
                    </a:xfrm>
                    <a:prstGeom prst="rect">
                      <a:avLst/>
                    </a:prstGeom>
                    <a:noFill/>
                    <a:ln>
                      <a:noFill/>
                    </a:ln>
                  </pic:spPr>
                </pic:pic>
              </a:graphicData>
            </a:graphic>
          </wp:inline>
        </w:drawing>
      </w:r>
    </w:p>
    <w:p w14:paraId="76B6D20E" w14:textId="77777777" w:rsidR="003E2B7F" w:rsidRDefault="003E2B7F" w:rsidP="003E2B7F">
      <w:pPr>
        <w:pStyle w:val="Figure"/>
        <w:framePr w:wrap="notBeside"/>
      </w:pPr>
      <w:r>
        <w:t>The Hall Layout</w:t>
      </w:r>
    </w:p>
    <w:p w14:paraId="5EA55FFD" w14:textId="77777777" w:rsidR="003E2B7F" w:rsidRDefault="003E2B7F" w:rsidP="003E2B7F">
      <w:pPr>
        <w:pStyle w:val="Body2"/>
        <w:numPr>
          <w:ilvl w:val="0"/>
          <w:numId w:val="0"/>
        </w:numPr>
        <w:rPr>
          <w:color w:val="FF0000"/>
        </w:rPr>
      </w:pPr>
      <w:r>
        <w:rPr>
          <w:noProof/>
          <w:lang w:bidi="ar-SA"/>
        </w:rPr>
        <w:drawing>
          <wp:inline distT="0" distB="0" distL="0" distR="0" wp14:anchorId="5E6F3982" wp14:editId="6BFE2616">
            <wp:extent cx="5943600" cy="4724400"/>
            <wp:effectExtent l="0" t="0" r="0" b="0"/>
            <wp:docPr id="1607044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724400"/>
                    </a:xfrm>
                    <a:prstGeom prst="rect">
                      <a:avLst/>
                    </a:prstGeom>
                    <a:noFill/>
                    <a:ln>
                      <a:noFill/>
                    </a:ln>
                  </pic:spPr>
                </pic:pic>
              </a:graphicData>
            </a:graphic>
          </wp:inline>
        </w:drawing>
      </w:r>
    </w:p>
    <w:p w14:paraId="09606553" w14:textId="77777777" w:rsidR="003E2B7F" w:rsidRDefault="003E2B7F" w:rsidP="003E2B7F">
      <w:pPr>
        <w:pStyle w:val="Figure"/>
        <w:framePr w:wrap="notBeside"/>
      </w:pPr>
      <w:r>
        <w:t>Circuit Diagram</w:t>
      </w:r>
    </w:p>
    <w:p w14:paraId="521BD0A8" w14:textId="77777777" w:rsidR="000D7CAC" w:rsidRPr="00434661" w:rsidRDefault="000D7CAC" w:rsidP="000D7CAC">
      <w:pPr>
        <w:pStyle w:val="Body2"/>
        <w:rPr>
          <w:color w:val="auto"/>
        </w:rPr>
      </w:pPr>
    </w:p>
    <w:p w14:paraId="10209D05" w14:textId="77777777" w:rsidR="007A0EA6" w:rsidRPr="007A0EA6" w:rsidRDefault="007A0EA6" w:rsidP="00F63229">
      <w:pPr>
        <w:pStyle w:val="Heading2"/>
      </w:pPr>
      <w:bookmarkStart w:id="20" w:name="_Toc222583995"/>
      <w:r w:rsidRPr="007A0EA6">
        <w:t>Organization</w:t>
      </w:r>
      <w:bookmarkEnd w:id="19"/>
      <w:bookmarkEnd w:id="20"/>
      <w:r w:rsidRPr="007A0EA6">
        <w:t xml:space="preserve"> </w:t>
      </w:r>
    </w:p>
    <w:p w14:paraId="4E347014" w14:textId="17BB201E"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5905EE">
        <w:rPr>
          <w:color w:val="auto"/>
        </w:rPr>
        <w:t>Solenoid Magnet</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14:paraId="4CBC8FFF" w14:textId="77777777" w:rsidR="007A0EA6" w:rsidRPr="007A0EA6" w:rsidRDefault="007A0EA6" w:rsidP="00245F70">
      <w:pPr>
        <w:pStyle w:val="Heading1"/>
      </w:pPr>
      <w:bookmarkStart w:id="21" w:name="_Toc137386759"/>
      <w:bookmarkStart w:id="22" w:name="_Toc137386900"/>
      <w:bookmarkStart w:id="23" w:name="_Toc222583996"/>
      <w:r w:rsidRPr="007A0EA6">
        <w:t>Interface summary</w:t>
      </w:r>
      <w:bookmarkEnd w:id="21"/>
      <w:bookmarkEnd w:id="22"/>
      <w:bookmarkEnd w:id="23"/>
    </w:p>
    <w:p w14:paraId="78ED1694" w14:textId="77777777"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14:paraId="3A883004" w14:textId="77777777" w:rsidR="007A0EA6" w:rsidRPr="007A0EA6" w:rsidRDefault="007A0EA6" w:rsidP="007A0EA6">
      <w:pPr>
        <w:pStyle w:val="Body1Bulleted"/>
      </w:pPr>
      <w:r w:rsidRPr="007A0EA6">
        <w:t>Section: the section number in this document where the interface is addressed.</w:t>
      </w:r>
    </w:p>
    <w:p w14:paraId="15A6D3DC" w14:textId="77777777" w:rsidR="007A0EA6" w:rsidRPr="007A0EA6" w:rsidRDefault="007A0EA6" w:rsidP="007A0EA6">
      <w:pPr>
        <w:pStyle w:val="Body1Bulleted"/>
      </w:pPr>
      <w:r w:rsidRPr="007A0EA6">
        <w:t xml:space="preserve">WBS (1): </w:t>
      </w:r>
      <w:r w:rsidR="00E85389">
        <w:t>the WBS number within the ICD reference system, unless the reference system is the owner.</w:t>
      </w:r>
    </w:p>
    <w:p w14:paraId="3C1A608F" w14:textId="77777777" w:rsidR="007A0EA6" w:rsidRPr="007A0EA6" w:rsidRDefault="007A0EA6" w:rsidP="007A0EA6">
      <w:pPr>
        <w:pStyle w:val="Body1Bulleted"/>
      </w:pPr>
      <w:r w:rsidRPr="007A0EA6">
        <w:t xml:space="preserve">WBS (2): the WBS number for the </w:t>
      </w:r>
      <w:r w:rsidR="00E85389">
        <w:t>connected system.</w:t>
      </w:r>
    </w:p>
    <w:p w14:paraId="5AF72C48" w14:textId="77777777" w:rsidR="007A0EA6" w:rsidRDefault="0031086F" w:rsidP="007A0EA6">
      <w:pPr>
        <w:pStyle w:val="Body1Bulleted"/>
      </w:pPr>
      <w:r>
        <w:t>ID: the interface identifier as defined in the Interface Requirement Document (IRD)</w:t>
      </w:r>
      <w:r w:rsidR="00E85389">
        <w:t>.</w:t>
      </w:r>
    </w:p>
    <w:p w14:paraId="576ABA4B" w14:textId="77777777" w:rsidR="0031086F" w:rsidRDefault="0031086F" w:rsidP="007A0EA6">
      <w:pPr>
        <w:pStyle w:val="Body1Bulleted"/>
      </w:pPr>
      <w:r>
        <w:t>Name: the name of the interface as defined in the IRD</w:t>
      </w:r>
      <w:r w:rsidR="00E85389">
        <w:t>.</w:t>
      </w:r>
    </w:p>
    <w:p w14:paraId="3479BDEB" w14:textId="77777777" w:rsidR="0031086F" w:rsidRDefault="0031086F" w:rsidP="007A0EA6">
      <w:pPr>
        <w:pStyle w:val="Body1Bulleted"/>
      </w:pPr>
      <w:r>
        <w:t>Description: the description of the interface as defined in the IRD</w:t>
      </w:r>
      <w:r w:rsidR="00E85389">
        <w:t>.</w:t>
      </w:r>
    </w:p>
    <w:p w14:paraId="7DF29499" w14:textId="77777777" w:rsidR="005905EE"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14:paraId="34B58B75" w14:textId="77777777" w:rsidR="005905EE" w:rsidRDefault="005905EE" w:rsidP="005905EE">
      <w:pPr>
        <w:pStyle w:val="TableNumber"/>
      </w:pPr>
      <w:r>
        <w:t>Solenoid Magnet to IR System Installation and Final Integeration</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5905EE" w14:paraId="31DE70C8" w14:textId="77777777" w:rsidTr="005905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84D17CF" w14:textId="64FCD2CA" w:rsidR="005905EE" w:rsidRDefault="005905EE" w:rsidP="005905EE">
            <w:pPr>
              <w:pStyle w:val="TableEntry"/>
            </w:pPr>
            <w:r>
              <w:t>Section</w:t>
            </w:r>
          </w:p>
        </w:tc>
        <w:tc>
          <w:tcPr>
            <w:tcW w:w="1337" w:type="dxa"/>
          </w:tcPr>
          <w:p w14:paraId="30972955" w14:textId="522F7A28" w:rsidR="005905EE" w:rsidRDefault="005905EE" w:rsidP="005905EE">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14:paraId="32196025" w14:textId="026E2428" w:rsidR="005905EE" w:rsidRDefault="005905EE" w:rsidP="005905EE">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14:paraId="128A431C" w14:textId="566DBAEB" w:rsidR="005905EE" w:rsidRDefault="005905EE" w:rsidP="005905EE">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14:paraId="5D3D5094" w14:textId="4AA89F8A" w:rsidR="005905EE" w:rsidRDefault="005905EE" w:rsidP="005905EE">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14:paraId="14491B94" w14:textId="41FD5DA1" w:rsidR="005905EE" w:rsidRDefault="005905EE" w:rsidP="005905EE">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14:paraId="53B3C020" w14:textId="2FFDC3EE" w:rsidR="005905EE" w:rsidRDefault="005905EE" w:rsidP="005905EE">
            <w:pPr>
              <w:pStyle w:val="TableEntry"/>
              <w:cnfStyle w:val="100000000000" w:firstRow="1" w:lastRow="0" w:firstColumn="0" w:lastColumn="0" w:oddVBand="0" w:evenVBand="0" w:oddHBand="0" w:evenHBand="0" w:firstRowFirstColumn="0" w:firstRowLastColumn="0" w:lastRowFirstColumn="0" w:lastRowLastColumn="0"/>
            </w:pPr>
            <w:r>
              <w:t>Owner</w:t>
            </w:r>
          </w:p>
        </w:tc>
      </w:tr>
      <w:tr w:rsidR="005905EE" w14:paraId="7EAF87BC" w14:textId="77777777" w:rsidTr="00590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3D996460" w14:textId="35523E27" w:rsidR="005905EE" w:rsidRDefault="005905EE" w:rsidP="005905EE">
            <w:pPr>
              <w:pStyle w:val="TableEntry"/>
            </w:pPr>
            <w:r>
              <w:t>4</w:t>
            </w:r>
          </w:p>
        </w:tc>
        <w:tc>
          <w:tcPr>
            <w:tcW w:w="1337" w:type="dxa"/>
          </w:tcPr>
          <w:p w14:paraId="40AC87CC" w14:textId="77777777" w:rsidR="005905EE" w:rsidRDefault="005905EE" w:rsidP="005905E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5E27D8B" w14:textId="2F273CF4" w:rsidR="005905EE" w:rsidRDefault="005905EE" w:rsidP="005905EE">
            <w:pPr>
              <w:pStyle w:val="TableEntry"/>
              <w:cnfStyle w:val="000000100000" w:firstRow="0" w:lastRow="0" w:firstColumn="0" w:lastColumn="0" w:oddVBand="0" w:evenVBand="0" w:oddHBand="1" w:evenHBand="0" w:firstRowFirstColumn="0" w:firstRowLastColumn="0" w:lastRowFirstColumn="0" w:lastRowLastColumn="0"/>
            </w:pPr>
            <w:r>
              <w:t>6.04.04</w:t>
            </w:r>
          </w:p>
        </w:tc>
        <w:tc>
          <w:tcPr>
            <w:tcW w:w="1337" w:type="dxa"/>
          </w:tcPr>
          <w:p w14:paraId="4CF70E91" w14:textId="77777777" w:rsidR="005905EE" w:rsidRDefault="005905EE" w:rsidP="005905E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3CF6BF0C" w14:textId="77777777" w:rsidR="005905EE" w:rsidRDefault="005905EE" w:rsidP="005905E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14:paraId="610BF830" w14:textId="0F5A2DDE" w:rsidR="005905EE" w:rsidRDefault="005905EE" w:rsidP="005905EE">
            <w:pPr>
              <w:pStyle w:val="TableEntry"/>
              <w:cnfStyle w:val="000000100000" w:firstRow="0" w:lastRow="0" w:firstColumn="0" w:lastColumn="0" w:oddVBand="0" w:evenVBand="0" w:oddHBand="1" w:evenHBand="0" w:firstRowFirstColumn="0" w:firstRowLastColumn="0" w:lastRowFirstColumn="0" w:lastRowLastColumn="0"/>
            </w:pPr>
            <w:r>
              <w:t>IR System Installation and Final Integeration</w:t>
            </w:r>
          </w:p>
        </w:tc>
        <w:tc>
          <w:tcPr>
            <w:tcW w:w="1338" w:type="dxa"/>
          </w:tcPr>
          <w:p w14:paraId="233D388F" w14:textId="77777777" w:rsidR="005905EE" w:rsidRDefault="005905EE" w:rsidP="005905EE">
            <w:pPr>
              <w:pStyle w:val="TableEntry"/>
              <w:cnfStyle w:val="000000100000" w:firstRow="0" w:lastRow="0" w:firstColumn="0" w:lastColumn="0" w:oddVBand="0" w:evenVBand="0" w:oddHBand="1" w:evenHBand="0" w:firstRowFirstColumn="0" w:firstRowLastColumn="0" w:lastRowFirstColumn="0" w:lastRowLastColumn="0"/>
            </w:pPr>
          </w:p>
        </w:tc>
      </w:tr>
      <w:tr w:rsidR="005905EE" w14:paraId="3B234D84" w14:textId="77777777" w:rsidTr="005905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2EF72392" w14:textId="119E4D3B" w:rsidR="005905EE" w:rsidRDefault="005905EE" w:rsidP="005905EE">
            <w:pPr>
              <w:pStyle w:val="TableEntry"/>
            </w:pPr>
            <w:r>
              <w:t>4.1</w:t>
            </w:r>
          </w:p>
        </w:tc>
        <w:tc>
          <w:tcPr>
            <w:tcW w:w="1337" w:type="dxa"/>
          </w:tcPr>
          <w:p w14:paraId="5A1C5DA5" w14:textId="01059107" w:rsidR="005905EE" w:rsidRDefault="005905EE" w:rsidP="005905EE">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14:paraId="0D417955" w14:textId="4D995CAF" w:rsidR="005905EE" w:rsidRDefault="005905EE" w:rsidP="005905EE">
            <w:pPr>
              <w:pStyle w:val="TableEntry"/>
              <w:cnfStyle w:val="000000010000" w:firstRow="0" w:lastRow="0" w:firstColumn="0" w:lastColumn="0" w:oddVBand="0" w:evenVBand="0" w:oddHBand="0" w:evenHBand="1" w:firstRowFirstColumn="0" w:firstRowLastColumn="0" w:lastRowFirstColumn="0" w:lastRowLastColumn="0"/>
            </w:pPr>
            <w:r>
              <w:t>6.04.04</w:t>
            </w:r>
          </w:p>
        </w:tc>
        <w:tc>
          <w:tcPr>
            <w:tcW w:w="1337" w:type="dxa"/>
          </w:tcPr>
          <w:p w14:paraId="23D8650F" w14:textId="0F8586B0" w:rsidR="005905EE" w:rsidRDefault="005905EE" w:rsidP="005905EE">
            <w:pPr>
              <w:pStyle w:val="TableEntry"/>
              <w:cnfStyle w:val="000000010000" w:firstRow="0" w:lastRow="0" w:firstColumn="0" w:lastColumn="0" w:oddVBand="0" w:evenVBand="0" w:oddHBand="0" w:evenHBand="1" w:firstRowFirstColumn="0" w:firstRowLastColumn="0" w:lastRowFirstColumn="0" w:lastRowLastColumn="0"/>
            </w:pPr>
            <w:r>
              <w:t>I-DET-INF-INT.115</w:t>
            </w:r>
          </w:p>
        </w:tc>
        <w:tc>
          <w:tcPr>
            <w:tcW w:w="1337" w:type="dxa"/>
          </w:tcPr>
          <w:p w14:paraId="3FA9A640" w14:textId="108CB61A" w:rsidR="005905EE" w:rsidRDefault="005905EE" w:rsidP="005905EE">
            <w:pPr>
              <w:pStyle w:val="TableEntry"/>
              <w:cnfStyle w:val="000000010000" w:firstRow="0" w:lastRow="0" w:firstColumn="0" w:lastColumn="0" w:oddVBand="0" w:evenVBand="0" w:oddHBand="0" w:evenHBand="1" w:firstRowFirstColumn="0" w:firstRowLastColumn="0" w:lastRowFirstColumn="0" w:lastRowLastColumn="0"/>
            </w:pPr>
            <w:r>
              <w:t>LHE Flow (Hall)</w:t>
            </w:r>
          </w:p>
        </w:tc>
        <w:tc>
          <w:tcPr>
            <w:tcW w:w="1337" w:type="dxa"/>
          </w:tcPr>
          <w:p w14:paraId="6A5BA8C2" w14:textId="0132C4B6" w:rsidR="005905EE" w:rsidRDefault="005905EE" w:rsidP="005905EE">
            <w:pPr>
              <w:pStyle w:val="TableEntry"/>
              <w:cnfStyle w:val="000000010000" w:firstRow="0" w:lastRow="0" w:firstColumn="0" w:lastColumn="0" w:oddVBand="0" w:evenVBand="0" w:oddHBand="0" w:evenHBand="1" w:firstRowFirstColumn="0" w:firstRowLastColumn="0" w:lastRowFirstColumn="0" w:lastRowLastColumn="0"/>
            </w:pPr>
            <w:r>
              <w:t>A supply and return of liquid helium must be provided to the experimental hall for cooling the solenoid magnet during operation.</w:t>
            </w:r>
          </w:p>
        </w:tc>
        <w:tc>
          <w:tcPr>
            <w:tcW w:w="1338" w:type="dxa"/>
          </w:tcPr>
          <w:p w14:paraId="59660D91" w14:textId="13B1359D" w:rsidR="005905EE" w:rsidRDefault="005905EE" w:rsidP="005905EE">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5905EE" w14:paraId="3416B839" w14:textId="77777777" w:rsidTr="005905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14:paraId="546192A0" w14:textId="1062840F" w:rsidR="005905EE" w:rsidRDefault="005905EE" w:rsidP="005905EE">
            <w:pPr>
              <w:pStyle w:val="TableEntry"/>
            </w:pPr>
            <w:r>
              <w:t>4.2</w:t>
            </w:r>
          </w:p>
        </w:tc>
        <w:tc>
          <w:tcPr>
            <w:tcW w:w="1337" w:type="dxa"/>
          </w:tcPr>
          <w:p w14:paraId="3E42DD84" w14:textId="2E70DF05" w:rsidR="005905EE" w:rsidRDefault="005905EE" w:rsidP="005905EE">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14:paraId="2638DF2E" w14:textId="3B28A16A" w:rsidR="005905EE" w:rsidRDefault="005905EE" w:rsidP="005905EE">
            <w:pPr>
              <w:pStyle w:val="TableEntry"/>
              <w:cnfStyle w:val="000000100000" w:firstRow="0" w:lastRow="0" w:firstColumn="0" w:lastColumn="0" w:oddVBand="0" w:evenVBand="0" w:oddHBand="1" w:evenHBand="0" w:firstRowFirstColumn="0" w:firstRowLastColumn="0" w:lastRowFirstColumn="0" w:lastRowLastColumn="0"/>
            </w:pPr>
            <w:r>
              <w:t>6.04.04</w:t>
            </w:r>
          </w:p>
        </w:tc>
        <w:tc>
          <w:tcPr>
            <w:tcW w:w="1337" w:type="dxa"/>
          </w:tcPr>
          <w:p w14:paraId="6ED6B376" w14:textId="20C5327E" w:rsidR="005905EE" w:rsidRDefault="005905EE" w:rsidP="005905EE">
            <w:pPr>
              <w:pStyle w:val="TableEntry"/>
              <w:cnfStyle w:val="000000100000" w:firstRow="0" w:lastRow="0" w:firstColumn="0" w:lastColumn="0" w:oddVBand="0" w:evenVBand="0" w:oddHBand="1" w:evenHBand="0" w:firstRowFirstColumn="0" w:firstRowLastColumn="0" w:lastRowFirstColumn="0" w:lastRowLastColumn="0"/>
            </w:pPr>
            <w:r>
              <w:t>I-DET-INF-INT.116</w:t>
            </w:r>
          </w:p>
        </w:tc>
        <w:tc>
          <w:tcPr>
            <w:tcW w:w="1337" w:type="dxa"/>
          </w:tcPr>
          <w:p w14:paraId="3DAFA835" w14:textId="482ED8CD" w:rsidR="005905EE" w:rsidRDefault="005905EE" w:rsidP="005905EE">
            <w:pPr>
              <w:pStyle w:val="TableEntry"/>
              <w:cnfStyle w:val="000000100000" w:firstRow="0" w:lastRow="0" w:firstColumn="0" w:lastColumn="0" w:oddVBand="0" w:evenVBand="0" w:oddHBand="1" w:evenHBand="0" w:firstRowFirstColumn="0" w:firstRowLastColumn="0" w:lastRowFirstColumn="0" w:lastRowLastColumn="0"/>
            </w:pPr>
            <w:r>
              <w:t>LHE Flow (Assembly Area)</w:t>
            </w:r>
          </w:p>
        </w:tc>
        <w:tc>
          <w:tcPr>
            <w:tcW w:w="1337" w:type="dxa"/>
          </w:tcPr>
          <w:p w14:paraId="16D4DA4A" w14:textId="483FFFD2" w:rsidR="005905EE" w:rsidRDefault="005905EE" w:rsidP="005905EE">
            <w:pPr>
              <w:pStyle w:val="TableEntry"/>
              <w:cnfStyle w:val="000000100000" w:firstRow="0" w:lastRow="0" w:firstColumn="0" w:lastColumn="0" w:oddVBand="0" w:evenVBand="0" w:oddHBand="1" w:evenHBand="0" w:firstRowFirstColumn="0" w:firstRowLastColumn="0" w:lastRowFirstColumn="0" w:lastRowLastColumn="0"/>
            </w:pPr>
            <w:r>
              <w:t>A supply and return of liquid helium must be provided to the assembly hall for cooling the solenoid magnet during maintenance.</w:t>
            </w:r>
          </w:p>
        </w:tc>
        <w:tc>
          <w:tcPr>
            <w:tcW w:w="1338" w:type="dxa"/>
          </w:tcPr>
          <w:p w14:paraId="7EC704F9" w14:textId="5A4602D7" w:rsidR="005905EE" w:rsidRDefault="005905EE" w:rsidP="005905EE">
            <w:pPr>
              <w:pStyle w:val="TableEntry"/>
              <w:cnfStyle w:val="000000100000" w:firstRow="0" w:lastRow="0" w:firstColumn="0" w:lastColumn="0" w:oddVBand="0" w:evenVBand="0" w:oddHBand="1" w:evenHBand="0" w:firstRowFirstColumn="0" w:firstRowLastColumn="0" w:lastRowFirstColumn="0" w:lastRowLastColumn="0"/>
            </w:pPr>
            <w:r>
              <w:t>6.03.01.09.04</w:t>
            </w:r>
          </w:p>
        </w:tc>
      </w:tr>
    </w:tbl>
    <w:p w14:paraId="3D779EB6" w14:textId="5E3BBC59" w:rsidR="007A0EA6" w:rsidRDefault="007A0EA6" w:rsidP="005905EE">
      <w:pPr>
        <w:pStyle w:val="TableEntry"/>
      </w:pPr>
    </w:p>
    <w:p w14:paraId="39B012C7" w14:textId="77777777" w:rsidR="005905EE" w:rsidRDefault="005905EE" w:rsidP="00833E3A">
      <w:bookmarkStart w:id="24" w:name="InterfaceSummary"/>
      <w:bookmarkEnd w:id="24"/>
    </w:p>
    <w:p w14:paraId="02ABAA2B" w14:textId="77777777" w:rsidR="005905EE" w:rsidRDefault="005905EE" w:rsidP="005905EE">
      <w:pPr>
        <w:pStyle w:val="Heading1"/>
      </w:pPr>
      <w:bookmarkStart w:id="25" w:name="_Toc222583997"/>
      <w:r>
        <w:t>Solenoid Magnet (DET-MAG) to IR System Installation and Final Integeration (IR-SI)</w:t>
      </w:r>
      <w:bookmarkEnd w:id="25"/>
    </w:p>
    <w:p w14:paraId="19FC29B5" w14:textId="77777777" w:rsidR="005905EE" w:rsidRDefault="005905EE" w:rsidP="005905EE">
      <w:pPr>
        <w:pStyle w:val="InterfaceHeading2"/>
      </w:pPr>
      <w:r>
        <w:t>I-DET-INF-INT.115</w:t>
      </w:r>
      <w:r>
        <w:tab/>
        <w:t>LHE Flow (Hall)</w:t>
      </w:r>
    </w:p>
    <w:p w14:paraId="0DB577DB" w14:textId="77777777" w:rsidR="005905EE" w:rsidRDefault="005905EE" w:rsidP="005905EE">
      <w:pPr>
        <w:pStyle w:val="InterfaceDetail"/>
      </w:pPr>
      <w:r>
        <w:t>System 1:</w:t>
      </w:r>
      <w:r>
        <w:tab/>
        <w:t>Solenoid Magnet (6.03.01.06)</w:t>
      </w:r>
    </w:p>
    <w:p w14:paraId="4012BD4E" w14:textId="77777777" w:rsidR="005905EE" w:rsidRDefault="005905EE" w:rsidP="005905EE">
      <w:pPr>
        <w:pStyle w:val="InterfaceDetail"/>
      </w:pPr>
      <w:r>
        <w:t>System 2:</w:t>
      </w:r>
      <w:r>
        <w:tab/>
        <w:t>IR System Installation and Final Integeration (6.04.04)</w:t>
      </w:r>
    </w:p>
    <w:p w14:paraId="401D86FC" w14:textId="77777777" w:rsidR="005905EE" w:rsidRDefault="005905EE" w:rsidP="005905EE">
      <w:pPr>
        <w:pStyle w:val="InterfaceDetail"/>
      </w:pPr>
      <w:r>
        <w:t>Type:</w:t>
      </w:r>
      <w:r>
        <w:tab/>
        <w:t>CRYO</w:t>
      </w:r>
    </w:p>
    <w:p w14:paraId="73228330" w14:textId="77777777" w:rsidR="005905EE" w:rsidRDefault="005905EE" w:rsidP="005905EE">
      <w:pPr>
        <w:pStyle w:val="InterfaceDetail"/>
      </w:pPr>
      <w:r>
        <w:t>Description:</w:t>
      </w:r>
      <w:r>
        <w:tab/>
        <w:t>A supply and return of liquid helium must be provided to the experimental hall for cooling the solenoid magnet during operation.</w:t>
      </w:r>
    </w:p>
    <w:p w14:paraId="0EC7AAF2" w14:textId="77777777" w:rsidR="005905EE" w:rsidRDefault="005905EE" w:rsidP="005905EE">
      <w:pPr>
        <w:pStyle w:val="InterfaceDetail"/>
      </w:pPr>
      <w:r>
        <w:t>Provider:</w:t>
      </w:r>
      <w:r>
        <w:tab/>
        <w:t>Detector Infrastructure and Utilities Integration (6.03.01.09.04)</w:t>
      </w:r>
    </w:p>
    <w:p w14:paraId="28BAA29E" w14:textId="77777777" w:rsidR="005905EE" w:rsidRPr="005905EE" w:rsidRDefault="005905EE" w:rsidP="005905EE">
      <w:pPr>
        <w:pStyle w:val="InterfaceDetail"/>
      </w:pPr>
      <w:r>
        <w:t>Details:</w:t>
      </w:r>
      <w:r>
        <w:tab/>
      </w:r>
      <w:r w:rsidRPr="005905EE">
        <w:rPr>
          <w:i/>
        </w:rPr>
        <w:t>See details in the Detector Infrastructure Interface Control Document.</w:t>
      </w:r>
    </w:p>
    <w:p w14:paraId="030CEF6B" w14:textId="77777777" w:rsidR="005905EE" w:rsidRPr="005905EE" w:rsidRDefault="005905EE" w:rsidP="005905EE">
      <w:pPr>
        <w:pStyle w:val="InterfaceDetail"/>
      </w:pPr>
      <w:r w:rsidRPr="005905EE">
        <w:t>Requirements:</w:t>
      </w:r>
      <w:r w:rsidRPr="005905EE">
        <w:tab/>
        <w:t>P-DET-MAG-CCR.1, P-DET-MAG-CCR.2, P-DET-MAG-CCR.3, P-DET-MAG-CCR.4, P-DET-INF-CRYO.1, P-DET-INF-CRYO.2, P-DET-INF-CRYO.3, P-DET-INF-CRYO.4</w:t>
      </w:r>
    </w:p>
    <w:p w14:paraId="797D8CFB" w14:textId="77777777" w:rsidR="005905EE" w:rsidRPr="005905EE" w:rsidRDefault="005905EE" w:rsidP="005905EE">
      <w:pPr>
        <w:pStyle w:val="InterfaceDetail"/>
      </w:pPr>
      <w:r w:rsidRPr="005905EE">
        <w:t>References:</w:t>
      </w:r>
      <w:r w:rsidRPr="005905EE">
        <w:tab/>
      </w:r>
    </w:p>
    <w:p w14:paraId="04F87C88" w14:textId="77777777" w:rsidR="005905EE" w:rsidRDefault="005905EE" w:rsidP="005905EE">
      <w:pPr>
        <w:pStyle w:val="InterfaceHeading2"/>
      </w:pPr>
      <w:r>
        <w:t>I-DET-INF-INT.116</w:t>
      </w:r>
      <w:r>
        <w:tab/>
        <w:t>LHE Flow (Assembly Area)</w:t>
      </w:r>
    </w:p>
    <w:p w14:paraId="3B7D4A8B" w14:textId="77777777" w:rsidR="005905EE" w:rsidRDefault="005905EE" w:rsidP="005905EE">
      <w:pPr>
        <w:pStyle w:val="InterfaceDetail"/>
      </w:pPr>
      <w:r>
        <w:t>System 1:</w:t>
      </w:r>
      <w:r>
        <w:tab/>
        <w:t>Solenoid Magnet (6.03.01.06)</w:t>
      </w:r>
    </w:p>
    <w:p w14:paraId="6275960A" w14:textId="77777777" w:rsidR="005905EE" w:rsidRDefault="005905EE" w:rsidP="005905EE">
      <w:pPr>
        <w:pStyle w:val="InterfaceDetail"/>
      </w:pPr>
      <w:r>
        <w:t>System 2:</w:t>
      </w:r>
      <w:r>
        <w:tab/>
        <w:t>IR System Installation and Final Integeration (6.04.04)</w:t>
      </w:r>
    </w:p>
    <w:p w14:paraId="1C42449A" w14:textId="77777777" w:rsidR="005905EE" w:rsidRDefault="005905EE" w:rsidP="005905EE">
      <w:pPr>
        <w:pStyle w:val="InterfaceDetail"/>
      </w:pPr>
      <w:r>
        <w:t>Type:</w:t>
      </w:r>
      <w:r>
        <w:tab/>
        <w:t>CRYO</w:t>
      </w:r>
    </w:p>
    <w:p w14:paraId="1FE05269" w14:textId="77777777" w:rsidR="005905EE" w:rsidRDefault="005905EE" w:rsidP="005905EE">
      <w:pPr>
        <w:pStyle w:val="InterfaceDetail"/>
      </w:pPr>
      <w:r>
        <w:t>Description:</w:t>
      </w:r>
      <w:r>
        <w:tab/>
        <w:t>A supply and return of liquid helium must be provided to the assembly hall for cooling the solenoid magnet during maintenance.</w:t>
      </w:r>
    </w:p>
    <w:p w14:paraId="7F105542" w14:textId="77777777" w:rsidR="005905EE" w:rsidRDefault="005905EE" w:rsidP="005905EE">
      <w:pPr>
        <w:pStyle w:val="InterfaceDetail"/>
      </w:pPr>
      <w:r>
        <w:t>Provider:</w:t>
      </w:r>
      <w:r>
        <w:tab/>
        <w:t>Detector Infrastructure and Utilities Integration (6.03.01.09.04)</w:t>
      </w:r>
    </w:p>
    <w:p w14:paraId="541B8FC2" w14:textId="77777777" w:rsidR="005905EE" w:rsidRPr="005905EE" w:rsidRDefault="005905EE" w:rsidP="005905EE">
      <w:pPr>
        <w:pStyle w:val="InterfaceDetail"/>
      </w:pPr>
      <w:r>
        <w:t>Details:</w:t>
      </w:r>
      <w:r>
        <w:tab/>
      </w:r>
      <w:r w:rsidRPr="005905EE">
        <w:rPr>
          <w:i/>
        </w:rPr>
        <w:t>See details in the Detector Infrastructure Interface Control Document.</w:t>
      </w:r>
    </w:p>
    <w:p w14:paraId="455B5A8E" w14:textId="77777777" w:rsidR="005905EE" w:rsidRPr="005905EE" w:rsidRDefault="005905EE" w:rsidP="005905EE">
      <w:pPr>
        <w:pStyle w:val="InterfaceDetail"/>
      </w:pPr>
      <w:r w:rsidRPr="005905EE">
        <w:t>Requirements:</w:t>
      </w:r>
      <w:r w:rsidRPr="005905EE">
        <w:tab/>
        <w:t>P-DET-MAG-CCR.1, P-DET-MAG-CCR.2, P-DET-MAG-CCR.3, P-DET-MAG-CCR.4, P-DET-INF-CRYO.1, P-DET-INF-CRYO.2, P-DET-INF-CRYO.3, P-DET-INF-CRYO.4</w:t>
      </w:r>
    </w:p>
    <w:p w14:paraId="13BFEC55" w14:textId="77777777" w:rsidR="005905EE" w:rsidRPr="005905EE" w:rsidRDefault="005905EE" w:rsidP="005905EE">
      <w:pPr>
        <w:pStyle w:val="InterfaceDetail"/>
      </w:pPr>
      <w:r w:rsidRPr="005905EE">
        <w:t>References:</w:t>
      </w:r>
      <w:r w:rsidRPr="005905EE">
        <w:tab/>
      </w:r>
    </w:p>
    <w:p w14:paraId="31108AC1" w14:textId="5CADD48C" w:rsidR="00833E3A" w:rsidRDefault="00833E3A" w:rsidP="005905EE">
      <w:pPr>
        <w:pStyle w:val="InterfaceDetail"/>
      </w:pPr>
    </w:p>
    <w:p w14:paraId="62A7D166" w14:textId="77777777" w:rsidR="00833E3A" w:rsidRPr="00833E3A" w:rsidRDefault="00833E3A" w:rsidP="00833E3A">
      <w:bookmarkStart w:id="26" w:name="InterfaceDetails"/>
      <w:bookmarkEnd w:id="26"/>
    </w:p>
    <w:p w14:paraId="5B19143D" w14:textId="77777777" w:rsidR="007A0EA6" w:rsidRPr="007A0EA6" w:rsidRDefault="007A0EA6" w:rsidP="00245F70">
      <w:pPr>
        <w:pStyle w:val="Heading1"/>
      </w:pPr>
      <w:bookmarkStart w:id="27" w:name="_Toc137386761"/>
      <w:bookmarkStart w:id="28" w:name="_Toc137386903"/>
      <w:bookmarkStart w:id="29" w:name="_Toc222583998"/>
      <w:r w:rsidRPr="007A0EA6">
        <w:t>Applicable Documents</w:t>
      </w:r>
      <w:bookmarkEnd w:id="27"/>
      <w:bookmarkEnd w:id="28"/>
      <w:bookmarkEnd w:id="29"/>
    </w:p>
    <w:p w14:paraId="6C2A4E5C" w14:textId="77777777" w:rsidR="007A0EA6" w:rsidRPr="007A0EA6" w:rsidRDefault="007A0EA6" w:rsidP="007A0EA6">
      <w:pPr>
        <w:pStyle w:val="Body1"/>
      </w:pPr>
      <w:r w:rsidRPr="007A0EA6">
        <w:t>List applicable documents considered to be part of this document. Applicable documents shall be obtained from the EIC SharePoint Document Center.</w:t>
      </w:r>
    </w:p>
    <w:p w14:paraId="2E0D1656" w14:textId="77777777" w:rsidR="007A0EA6" w:rsidRPr="007A0EA6" w:rsidRDefault="007A0EA6" w:rsidP="00245F70">
      <w:pPr>
        <w:pStyle w:val="Heading1"/>
      </w:pPr>
      <w:bookmarkStart w:id="30" w:name="_Toc137386762"/>
      <w:bookmarkStart w:id="31" w:name="_Toc137386904"/>
      <w:bookmarkStart w:id="32" w:name="_Toc222583999"/>
      <w:r w:rsidRPr="007A0EA6">
        <w:t>Detailed change Log</w:t>
      </w:r>
      <w:bookmarkEnd w:id="30"/>
      <w:bookmarkEnd w:id="31"/>
      <w:bookmarkEnd w:id="32"/>
    </w:p>
    <w:tbl>
      <w:tblPr>
        <w:tblStyle w:val="InterfaceSummaryTable"/>
        <w:tblW w:w="0" w:type="auto"/>
        <w:tblLook w:val="04A0" w:firstRow="1" w:lastRow="0" w:firstColumn="1" w:lastColumn="0" w:noHBand="0" w:noVBand="1"/>
      </w:tblPr>
      <w:tblGrid>
        <w:gridCol w:w="1165"/>
        <w:gridCol w:w="1170"/>
        <w:gridCol w:w="7015"/>
      </w:tblGrid>
      <w:tr w:rsidR="007A0EA6" w14:paraId="12287ED9" w14:textId="77777777"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471E9EE8" w14:textId="77777777" w:rsidR="007A0EA6" w:rsidRPr="001C5347" w:rsidRDefault="007A0EA6" w:rsidP="001C5347">
            <w:pPr>
              <w:pStyle w:val="TableEntry"/>
            </w:pPr>
            <w:r w:rsidRPr="001C5347">
              <w:t>Revision</w:t>
            </w:r>
          </w:p>
        </w:tc>
        <w:tc>
          <w:tcPr>
            <w:tcW w:w="1170" w:type="dxa"/>
          </w:tcPr>
          <w:p w14:paraId="7CC316ED"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14:paraId="63536A79" w14:textId="77777777"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14:paraId="5A4BDD69"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6970AF9" w14:textId="77777777" w:rsidR="007A0EA6" w:rsidRPr="001C5347" w:rsidRDefault="007A0EA6" w:rsidP="001C5347">
            <w:pPr>
              <w:pStyle w:val="TableEntry"/>
            </w:pPr>
          </w:p>
        </w:tc>
        <w:tc>
          <w:tcPr>
            <w:tcW w:w="1170" w:type="dxa"/>
          </w:tcPr>
          <w:p w14:paraId="5B8CB883"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408F736C"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48A6930A"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B79E38E" w14:textId="77777777" w:rsidR="007A0EA6" w:rsidRPr="001C5347" w:rsidRDefault="007A0EA6" w:rsidP="001C5347">
            <w:pPr>
              <w:pStyle w:val="TableEntry"/>
            </w:pPr>
          </w:p>
        </w:tc>
        <w:tc>
          <w:tcPr>
            <w:tcW w:w="1170" w:type="dxa"/>
          </w:tcPr>
          <w:p w14:paraId="7E1B9354"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02EFE811"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0F2E1B90"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963CFAF" w14:textId="77777777" w:rsidR="007A0EA6" w:rsidRPr="001C5347" w:rsidRDefault="007A0EA6" w:rsidP="001C5347">
            <w:pPr>
              <w:pStyle w:val="TableEntry"/>
            </w:pPr>
          </w:p>
        </w:tc>
        <w:tc>
          <w:tcPr>
            <w:tcW w:w="1170" w:type="dxa"/>
          </w:tcPr>
          <w:p w14:paraId="45235061"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76CF70FA"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1AF33D4A"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76E416C9" w14:textId="77777777" w:rsidR="007A0EA6" w:rsidRPr="001C5347" w:rsidRDefault="007A0EA6" w:rsidP="001C5347">
            <w:pPr>
              <w:pStyle w:val="TableEntry"/>
            </w:pPr>
          </w:p>
        </w:tc>
        <w:tc>
          <w:tcPr>
            <w:tcW w:w="1170" w:type="dxa"/>
          </w:tcPr>
          <w:p w14:paraId="274B150E"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067393A1"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4D7AF341"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0830366" w14:textId="77777777" w:rsidR="007A0EA6" w:rsidRPr="001C5347" w:rsidRDefault="007A0EA6" w:rsidP="001C5347">
            <w:pPr>
              <w:pStyle w:val="TableEntry"/>
            </w:pPr>
          </w:p>
        </w:tc>
        <w:tc>
          <w:tcPr>
            <w:tcW w:w="1170" w:type="dxa"/>
          </w:tcPr>
          <w:p w14:paraId="3D26066B"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76D110B5"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14:paraId="704F28A8" w14:textId="77777777"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0D2D611" w14:textId="77777777" w:rsidR="007A0EA6" w:rsidRPr="001C5347" w:rsidRDefault="007A0EA6" w:rsidP="001C5347">
            <w:pPr>
              <w:pStyle w:val="TableEntry"/>
            </w:pPr>
          </w:p>
        </w:tc>
        <w:tc>
          <w:tcPr>
            <w:tcW w:w="1170" w:type="dxa"/>
          </w:tcPr>
          <w:p w14:paraId="336AE84C"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14:paraId="275E8633" w14:textId="77777777"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14:paraId="13E15384" w14:textId="77777777"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27D79A39" w14:textId="77777777" w:rsidR="007A0EA6" w:rsidRPr="001C5347" w:rsidRDefault="007A0EA6" w:rsidP="001C5347">
            <w:pPr>
              <w:pStyle w:val="TableEntry"/>
            </w:pPr>
          </w:p>
        </w:tc>
        <w:tc>
          <w:tcPr>
            <w:tcW w:w="1170" w:type="dxa"/>
          </w:tcPr>
          <w:p w14:paraId="15444F35"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14:paraId="789F5734" w14:textId="77777777"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14:paraId="464D988A" w14:textId="77777777" w:rsidR="007A0EA6" w:rsidRPr="007A0EA6" w:rsidRDefault="00D61851" w:rsidP="00245F70">
      <w:pPr>
        <w:pStyle w:val="Heading1"/>
      </w:pPr>
      <w:bookmarkStart w:id="33" w:name="_Toc222584000"/>
      <w:r>
        <w:t>References</w:t>
      </w:r>
      <w:bookmarkEnd w:id="33"/>
    </w:p>
    <w:p w14:paraId="29E1B8B5" w14:textId="77777777"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14:paraId="5377B1AC" w14:textId="77777777" w:rsidR="007A0EA6" w:rsidRPr="007306C4" w:rsidRDefault="007A0EA6" w:rsidP="007A0EA6">
      <w:pPr>
        <w:pStyle w:val="ListofReferences"/>
        <w:numPr>
          <w:ilvl w:val="0"/>
          <w:numId w:val="15"/>
        </w:numPr>
        <w:ind w:left="360"/>
      </w:pPr>
      <w:r w:rsidRPr="007306C4">
        <w:t>EIC-ORG-PLN-010, Electron-Ion Collider L1 Requirements (Global Requirements Document) </w:t>
      </w:r>
    </w:p>
    <w:p w14:paraId="31E7FCFC" w14:textId="77777777" w:rsidR="007A0EA6" w:rsidRDefault="007A0EA6" w:rsidP="007A0EA6">
      <w:pPr>
        <w:pStyle w:val="ListofReferences"/>
        <w:numPr>
          <w:ilvl w:val="0"/>
          <w:numId w:val="15"/>
        </w:numPr>
        <w:ind w:left="360"/>
      </w:pPr>
      <w:r w:rsidRPr="007306C4">
        <w:t>BNL-221006-2021-FORE, EIC Conceptual Design Report </w:t>
      </w:r>
    </w:p>
    <w:p w14:paraId="2BE11FCC" w14:textId="77777777"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14:paraId="768D9D30" w14:textId="77777777" w:rsidR="007A0EA6" w:rsidRPr="007306C4" w:rsidRDefault="007A0EA6" w:rsidP="007A0EA6">
      <w:pPr>
        <w:pStyle w:val="ListofReferences"/>
        <w:numPr>
          <w:ilvl w:val="0"/>
          <w:numId w:val="15"/>
        </w:numPr>
        <w:ind w:left="360"/>
      </w:pPr>
      <w:r w:rsidRPr="007306C4">
        <w:t>EIC-SEG-PLN-016, Requirements Management Plan </w:t>
      </w:r>
    </w:p>
    <w:p w14:paraId="31D4309A" w14:textId="77777777"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14:paraId="345948A8" w14:textId="77777777" w:rsidR="007A0EA6" w:rsidRPr="007306C4" w:rsidRDefault="007A0EA6" w:rsidP="007A0EA6">
      <w:pPr>
        <w:pStyle w:val="ListofReferences"/>
        <w:numPr>
          <w:ilvl w:val="0"/>
          <w:numId w:val="15"/>
        </w:numPr>
        <w:ind w:left="360"/>
      </w:pPr>
      <w:r w:rsidRPr="007306C4">
        <w:t>EIC-SEG-PLN-020, EIC Interface Management Plan </w:t>
      </w:r>
    </w:p>
    <w:p w14:paraId="60451E29" w14:textId="77777777" w:rsidR="00A100A8" w:rsidRPr="007A0EA6" w:rsidRDefault="00A100A8" w:rsidP="007A0EA6">
      <w:pPr>
        <w:pStyle w:val="Body2"/>
      </w:pPr>
    </w:p>
    <w:sectPr w:rsidR="00A100A8" w:rsidRPr="007A0EA6" w:rsidSect="00DC30BD">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6E2BB" w14:textId="77777777" w:rsidR="00744C65" w:rsidRDefault="00744C65" w:rsidP="006F08CB">
      <w:r>
        <w:separator/>
      </w:r>
    </w:p>
  </w:endnote>
  <w:endnote w:type="continuationSeparator" w:id="0">
    <w:p w14:paraId="0EC50D9E" w14:textId="77777777" w:rsidR="00744C65" w:rsidRDefault="00744C65" w:rsidP="006F08CB">
      <w:r>
        <w:continuationSeparator/>
      </w:r>
    </w:p>
  </w:endnote>
  <w:endnote w:type="continuationNotice" w:id="1">
    <w:p w14:paraId="257C6676" w14:textId="77777777" w:rsidR="00744C65" w:rsidRDefault="00744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806A" w14:textId="77777777"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41BB" w14:textId="77777777"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E7EF" w14:textId="77777777" w:rsidR="00744C65" w:rsidRDefault="00744C65" w:rsidP="006F08CB">
      <w:r>
        <w:separator/>
      </w:r>
    </w:p>
  </w:footnote>
  <w:footnote w:type="continuationSeparator" w:id="0">
    <w:p w14:paraId="16D7DD43" w14:textId="77777777" w:rsidR="00744C65" w:rsidRDefault="00744C65" w:rsidP="006F08CB">
      <w:r>
        <w:continuationSeparator/>
      </w:r>
    </w:p>
  </w:footnote>
  <w:footnote w:type="continuationNotice" w:id="1">
    <w:p w14:paraId="03DD2932" w14:textId="77777777" w:rsidR="00744C65" w:rsidRDefault="00744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DE75"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397A6520" w14:textId="77777777" w:rsidTr="00E444DD">
      <w:trPr>
        <w:jc w:val="center"/>
      </w:trPr>
      <w:tc>
        <w:tcPr>
          <w:tcW w:w="10195" w:type="dxa"/>
          <w:gridSpan w:val="4"/>
          <w:tcBorders>
            <w:bottom w:val="single" w:sz="4" w:space="0" w:color="000000" w:themeColor="text1"/>
          </w:tcBorders>
          <w:vAlign w:val="center"/>
        </w:tcPr>
        <w:p w14:paraId="06DF2425" w14:textId="77777777" w:rsidR="006B103A" w:rsidRPr="00D922F4" w:rsidRDefault="006B103A" w:rsidP="002E5DE2">
          <w:pPr>
            <w:pStyle w:val="HeaderCellCtr"/>
          </w:pPr>
          <w:r w:rsidRPr="00D922F4">
            <w:t>Electron-Ion Collider, Brookhaven National Laboratory</w:t>
          </w:r>
        </w:p>
      </w:tc>
    </w:tr>
    <w:tr w:rsidR="006B103A" w:rsidRPr="00D922F4" w14:paraId="284ACED5" w14:textId="77777777" w:rsidTr="00E444DD">
      <w:trPr>
        <w:jc w:val="center"/>
      </w:trPr>
      <w:tc>
        <w:tcPr>
          <w:tcW w:w="3805" w:type="dxa"/>
          <w:tcBorders>
            <w:bottom w:val="single" w:sz="4" w:space="0" w:color="000000" w:themeColor="text1"/>
          </w:tcBorders>
        </w:tcPr>
        <w:p w14:paraId="2786539E"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6742A9D1"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03799377"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6A1AFC38"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32D05317" w14:textId="77777777" w:rsidTr="00E444DD">
      <w:trPr>
        <w:jc w:val="center"/>
      </w:trPr>
      <w:tc>
        <w:tcPr>
          <w:tcW w:w="8068" w:type="dxa"/>
          <w:gridSpan w:val="3"/>
          <w:tcBorders>
            <w:top w:val="single" w:sz="4" w:space="0" w:color="000000" w:themeColor="text1"/>
          </w:tcBorders>
        </w:tcPr>
        <w:p w14:paraId="58ED76BA"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28F0A400" w14:textId="77777777" w:rsidR="006B103A" w:rsidRPr="00D922F4" w:rsidRDefault="006B103A" w:rsidP="002E5DE2">
          <w:pPr>
            <w:pStyle w:val="HeaderCell"/>
          </w:pPr>
          <w:r w:rsidRPr="00D922F4">
            <w:rPr>
              <w:rStyle w:val="Strong"/>
            </w:rPr>
            <w:t>Revision:</w:t>
          </w:r>
          <w:r w:rsidRPr="00D922F4">
            <w:t xml:space="preserve"> 0</w:t>
          </w:r>
        </w:p>
      </w:tc>
    </w:tr>
  </w:tbl>
  <w:p w14:paraId="7D1070F1" w14:textId="77777777"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1B52" w14:textId="77777777"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14:paraId="07DEB3B4" w14:textId="77777777" w:rsidTr="00E444DD">
      <w:trPr>
        <w:jc w:val="center"/>
      </w:trPr>
      <w:tc>
        <w:tcPr>
          <w:tcW w:w="10195" w:type="dxa"/>
          <w:gridSpan w:val="4"/>
          <w:tcBorders>
            <w:bottom w:val="single" w:sz="4" w:space="0" w:color="000000" w:themeColor="text1"/>
          </w:tcBorders>
          <w:vAlign w:val="center"/>
        </w:tcPr>
        <w:p w14:paraId="2A75E4FE" w14:textId="77777777" w:rsidR="006B103A" w:rsidRPr="00D922F4" w:rsidRDefault="006B103A" w:rsidP="002E5DE2">
          <w:pPr>
            <w:pStyle w:val="HeaderCellCtr"/>
          </w:pPr>
          <w:r w:rsidRPr="00D922F4">
            <w:t>Electron-Ion Collider, Brookhaven National Laboratory</w:t>
          </w:r>
        </w:p>
      </w:tc>
    </w:tr>
    <w:tr w:rsidR="006B103A" w:rsidRPr="00D922F4" w14:paraId="7F61CDB9" w14:textId="77777777" w:rsidTr="00E444DD">
      <w:trPr>
        <w:jc w:val="center"/>
      </w:trPr>
      <w:tc>
        <w:tcPr>
          <w:tcW w:w="3805" w:type="dxa"/>
          <w:tcBorders>
            <w:bottom w:val="single" w:sz="4" w:space="0" w:color="000000" w:themeColor="text1"/>
          </w:tcBorders>
        </w:tcPr>
        <w:p w14:paraId="05A0A230" w14:textId="77777777"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tcPr>
        <w:p w14:paraId="7E7ABBD6" w14:textId="77777777"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tcPr>
        <w:p w14:paraId="45850DFB" w14:textId="77777777"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tcPr>
        <w:p w14:paraId="1C763F29" w14:textId="77777777"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14:paraId="38D0BE01" w14:textId="77777777" w:rsidTr="00E444DD">
      <w:trPr>
        <w:jc w:val="center"/>
      </w:trPr>
      <w:tc>
        <w:tcPr>
          <w:tcW w:w="8068" w:type="dxa"/>
          <w:gridSpan w:val="3"/>
          <w:tcBorders>
            <w:top w:val="single" w:sz="4" w:space="0" w:color="000000" w:themeColor="text1"/>
          </w:tcBorders>
        </w:tcPr>
        <w:p w14:paraId="661E3D7F" w14:textId="77777777"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vAlign w:val="center"/>
        </w:tcPr>
        <w:p w14:paraId="312A24C1" w14:textId="77777777" w:rsidR="006B103A" w:rsidRPr="00D922F4" w:rsidRDefault="006B103A" w:rsidP="002E5DE2">
          <w:pPr>
            <w:pStyle w:val="HeaderCell"/>
          </w:pPr>
          <w:r w:rsidRPr="00D922F4">
            <w:rPr>
              <w:rStyle w:val="Strong"/>
            </w:rPr>
            <w:t>Revision:</w:t>
          </w:r>
          <w:r w:rsidRPr="00D922F4">
            <w:t xml:space="preserve"> 0</w:t>
          </w:r>
        </w:p>
      </w:tc>
    </w:tr>
  </w:tbl>
  <w:p w14:paraId="3B16078D" w14:textId="77777777"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3738B7DC"/>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0" w:firstLine="0"/>
      </w:pPr>
      <w:rPr>
        <w:rFonts w:hint="default"/>
      </w:rPr>
    </w:lvl>
    <w:lvl w:ilvl="2">
      <w:start w:val="1"/>
      <w:numFmt w:val="bullet"/>
      <w:pStyle w:val="Body3Bulleted"/>
      <w:lvlText w:val=""/>
      <w:lvlJc w:val="left"/>
      <w:pPr>
        <w:tabs>
          <w:tab w:val="num" w:pos="288"/>
        </w:tabs>
        <w:ind w:left="288" w:hanging="288"/>
      </w:pPr>
      <w:rPr>
        <w:rFonts w:ascii="Wingdings" w:hAnsi="Wingdings" w:hint="default"/>
      </w:rPr>
    </w:lvl>
    <w:lvl w:ilvl="3">
      <w:start w:val="1"/>
      <w:numFmt w:val="lowerLetter"/>
      <w:lvlRestart w:val="2"/>
      <w:pStyle w:val="Body3Lettered"/>
      <w:lvlText w:val="%4%1."/>
      <w:lvlJc w:val="left"/>
      <w:pPr>
        <w:tabs>
          <w:tab w:val="num" w:pos="288"/>
        </w:tabs>
        <w:ind w:left="288" w:hanging="288"/>
      </w:pPr>
      <w:rPr>
        <w:rFonts w:hint="default"/>
      </w:rPr>
    </w:lvl>
    <w:lvl w:ilvl="4">
      <w:start w:val="1"/>
      <w:numFmt w:val="decimal"/>
      <w:lvlRestart w:val="1"/>
      <w:pStyle w:val="Body3Numbered"/>
      <w:lvlText w:val="%5%1."/>
      <w:lvlJc w:val="left"/>
      <w:pPr>
        <w:tabs>
          <w:tab w:val="num" w:pos="288"/>
        </w:tabs>
        <w:ind w:left="288" w:hanging="288"/>
      </w:pPr>
      <w:rPr>
        <w:rFonts w:hint="default"/>
      </w:rPr>
    </w:lvl>
    <w:lvl w:ilvl="5">
      <w:start w:val="1"/>
      <w:numFmt w:val="none"/>
      <w:lvlRestart w:val="1"/>
      <w:pStyle w:val="Body3Sub"/>
      <w:suff w:val="nothing"/>
      <w:lvlText w:val="%6%1"/>
      <w:lvlJc w:val="left"/>
      <w:pPr>
        <w:ind w:left="288"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506448">
    <w:abstractNumId w:val="9"/>
  </w:num>
  <w:num w:numId="2" w16cid:durableId="341318095">
    <w:abstractNumId w:val="17"/>
  </w:num>
  <w:num w:numId="3" w16cid:durableId="2081705751">
    <w:abstractNumId w:val="12"/>
  </w:num>
  <w:num w:numId="4" w16cid:durableId="2114546756">
    <w:abstractNumId w:val="10"/>
  </w:num>
  <w:num w:numId="5" w16cid:durableId="183131036">
    <w:abstractNumId w:val="5"/>
  </w:num>
  <w:num w:numId="6" w16cid:durableId="1835608776">
    <w:abstractNumId w:val="21"/>
  </w:num>
  <w:num w:numId="7" w16cid:durableId="1951282926">
    <w:abstractNumId w:val="22"/>
  </w:num>
  <w:num w:numId="8" w16cid:durableId="1650401809">
    <w:abstractNumId w:val="4"/>
  </w:num>
  <w:num w:numId="9" w16cid:durableId="525027214">
    <w:abstractNumId w:val="15"/>
  </w:num>
  <w:num w:numId="10" w16cid:durableId="821964983">
    <w:abstractNumId w:val="20"/>
  </w:num>
  <w:num w:numId="11" w16cid:durableId="955715090">
    <w:abstractNumId w:val="18"/>
  </w:num>
  <w:num w:numId="12" w16cid:durableId="76632492">
    <w:abstractNumId w:val="2"/>
  </w:num>
  <w:num w:numId="13" w16cid:durableId="547765614">
    <w:abstractNumId w:val="13"/>
  </w:num>
  <w:num w:numId="14" w16cid:durableId="832572476">
    <w:abstractNumId w:val="7"/>
  </w:num>
  <w:num w:numId="15" w16cid:durableId="2066174445">
    <w:abstractNumId w:val="14"/>
  </w:num>
  <w:num w:numId="16" w16cid:durableId="921837949">
    <w:abstractNumId w:val="3"/>
  </w:num>
  <w:num w:numId="17" w16cid:durableId="1187400573">
    <w:abstractNumId w:val="8"/>
  </w:num>
  <w:num w:numId="18" w16cid:durableId="1101023032">
    <w:abstractNumId w:val="23"/>
  </w:num>
  <w:num w:numId="19" w16cid:durableId="794443726">
    <w:abstractNumId w:val="1"/>
  </w:num>
  <w:num w:numId="20" w16cid:durableId="66924613">
    <w:abstractNumId w:val="19"/>
  </w:num>
  <w:num w:numId="21" w16cid:durableId="13256948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8945257">
    <w:abstractNumId w:val="11"/>
  </w:num>
  <w:num w:numId="23" w16cid:durableId="1818567761">
    <w:abstractNumId w:val="24"/>
  </w:num>
  <w:num w:numId="24" w16cid:durableId="1369381221">
    <w:abstractNumId w:val="16"/>
  </w:num>
  <w:num w:numId="25" w16cid:durableId="1546330202">
    <w:abstractNumId w:val="11"/>
  </w:num>
  <w:num w:numId="26" w16cid:durableId="910431792">
    <w:abstractNumId w:val="11"/>
  </w:num>
  <w:num w:numId="27" w16cid:durableId="69352493">
    <w:abstractNumId w:val="0"/>
  </w:num>
  <w:num w:numId="28" w16cid:durableId="2030983852">
    <w:abstractNumId w:val="6"/>
  </w:num>
  <w:num w:numId="29" w16cid:durableId="465633507">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EE"/>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0D67"/>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353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2B7F"/>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05EE"/>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4C65"/>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36F5"/>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0460D"/>
  <w15:chartTrackingRefBased/>
  <w15:docId w15:val="{84DD39F0-72DE-4CED-8F6C-6FAB8ABA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ind w:left="547"/>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EIC\SystemsEngineering\Interfaces\Release20260221\Templates\MA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414477-1CD9-42E1-9D0C-7722716C3BE4}">
  <ds:schemaRefs>
    <ds:schemaRef ds:uri="http://schemas.openxmlformats.org/officeDocument/2006/bibliography"/>
  </ds:schemaRefs>
</ds:datastoreItem>
</file>

<file path=customXml/itemProps2.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3.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docProps/app.xml><?xml version="1.0" encoding="utf-8"?>
<Properties xmlns="http://schemas.openxmlformats.org/officeDocument/2006/extended-properties" xmlns:vt="http://schemas.openxmlformats.org/officeDocument/2006/docPropsVTypes">
  <Template>MAGTemplate.DOTX</Template>
  <TotalTime>0</TotalTime>
  <Pages>2</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11383</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akers</dc:creator>
  <cp:keywords>Boiler Plate</cp:keywords>
  <dc:description/>
  <cp:lastModifiedBy>Walt Akers</cp:lastModifiedBy>
  <cp:revision>1</cp:revision>
  <dcterms:created xsi:type="dcterms:W3CDTF">2026-02-21T21:32:00Z</dcterms:created>
  <dcterms:modified xsi:type="dcterms:W3CDTF">2026-02-21T21:32:00Z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